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DF" w:rsidRDefault="00F77ABB" w:rsidP="00DF2021">
      <w:pPr>
        <w:widowControl w:val="0"/>
        <w:pBdr>
          <w:top w:val="nil"/>
          <w:left w:val="nil"/>
          <w:bottom w:val="nil"/>
          <w:right w:val="nil"/>
          <w:between w:val="nil"/>
        </w:pBdr>
        <w:spacing w:line="276" w:lineRule="auto"/>
        <w:ind w:leftChars="0" w:left="6480" w:firstLineChars="0" w:firstLine="0"/>
        <w:jc w:val="left"/>
        <w:rPr>
          <w:i/>
          <w:sz w:val="22"/>
          <w:szCs w:val="22"/>
        </w:rPr>
      </w:pPr>
      <w:r>
        <w:pict w14:anchorId="2104D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8752;visibility:hidden">
            <v:path o:extrusionok="t"/>
            <o:lock v:ext="edit" selection="t"/>
          </v:shape>
        </w:pict>
      </w:r>
      <w:r w:rsidR="00DF2021">
        <w:rPr>
          <w:i/>
          <w:sz w:val="22"/>
          <w:szCs w:val="22"/>
        </w:rPr>
        <w:t xml:space="preserve">     </w:t>
      </w:r>
      <w:r w:rsidR="00DF291C">
        <w:rPr>
          <w:i/>
          <w:sz w:val="22"/>
          <w:szCs w:val="22"/>
        </w:rPr>
        <w:t>PHSDA</w:t>
      </w:r>
      <w:r>
        <w:rPr>
          <w:i/>
          <w:sz w:val="22"/>
          <w:szCs w:val="22"/>
        </w:rPr>
        <w:t>. Vol. ............. 20</w:t>
      </w:r>
      <w:r w:rsidR="00DF291C">
        <w:rPr>
          <w:i/>
          <w:sz w:val="22"/>
          <w:szCs w:val="22"/>
        </w:rPr>
        <w:t>24</w:t>
      </w:r>
    </w:p>
    <w:p w:rsidR="00230BDF" w:rsidRDefault="00F77ABB">
      <w:pPr>
        <w:pBdr>
          <w:top w:val="nil"/>
          <w:left w:val="nil"/>
          <w:bottom w:val="nil"/>
          <w:right w:val="nil"/>
          <w:between w:val="nil"/>
        </w:pBdr>
        <w:spacing w:line="240" w:lineRule="auto"/>
        <w:ind w:left="0" w:hanging="2"/>
        <w:jc w:val="right"/>
        <w:rPr>
          <w:rFonts w:ascii="Palatino Linotype" w:eastAsia="Palatino Linotype" w:hAnsi="Palatino Linotype" w:cs="Palatino Linotype"/>
          <w:sz w:val="18"/>
          <w:szCs w:val="18"/>
        </w:rPr>
      </w:pPr>
      <w:r>
        <w:rPr>
          <w:sz w:val="16"/>
          <w:szCs w:val="16"/>
        </w:rPr>
        <w:t xml:space="preserve">Diterima: date; disetujui: date; </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t xml:space="preserve">                </w:t>
      </w:r>
    </w:p>
    <w:p w:rsidR="00230BDF" w:rsidRDefault="00F77ABB">
      <w:pPr>
        <w:pStyle w:val="Heading2"/>
        <w:ind w:left="1" w:hanging="3"/>
        <w:jc w:val="center"/>
        <w:rPr>
          <w:rFonts w:ascii="Times New Roman" w:hAnsi="Times New Roman"/>
          <w:i w:val="0"/>
        </w:rPr>
      </w:pPr>
      <w:r>
        <w:rPr>
          <w:rFonts w:ascii="Times New Roman" w:hAnsi="Times New Roman"/>
          <w:i w:val="0"/>
        </w:rPr>
        <w:t>JUDUL (font face Times New Roman, font zize 14, bold, centered)</w:t>
      </w:r>
    </w:p>
    <w:p w:rsidR="00230BDF" w:rsidRDefault="00F77ABB">
      <w:pPr>
        <w:spacing w:line="240" w:lineRule="auto"/>
        <w:ind w:left="0" w:hanging="2"/>
        <w:jc w:val="center"/>
      </w:pPr>
      <w:r>
        <w:rPr>
          <w:b/>
          <w:i/>
        </w:rPr>
        <w:t xml:space="preserve">Title (font face Times New Roman, font size 12, italic, bold, centered) </w:t>
      </w:r>
    </w:p>
    <w:p w:rsidR="00230BDF" w:rsidRDefault="00F77ABB">
      <w:pPr>
        <w:spacing w:after="240" w:line="240" w:lineRule="auto"/>
        <w:ind w:left="0" w:hanging="2"/>
        <w:jc w:val="center"/>
        <w:rPr>
          <w:sz w:val="20"/>
          <w:szCs w:val="20"/>
        </w:rPr>
      </w:pPr>
      <w:r>
        <w:t xml:space="preserve"> (</w:t>
      </w:r>
      <w:proofErr w:type="gramStart"/>
      <w:r>
        <w:t>kosong</w:t>
      </w:r>
      <w:proofErr w:type="gramEnd"/>
      <w:r>
        <w:t xml:space="preserve"> dua spasi tunggal, 10 pt)</w:t>
      </w:r>
      <w:r>
        <w:tab/>
      </w:r>
      <w:r>
        <w:rPr>
          <w:noProof/>
          <w:lang w:eastAsia="en-US"/>
        </w:rPr>
        <mc:AlternateContent>
          <mc:Choice Requires="wpg">
            <w:drawing>
              <wp:anchor distT="0" distB="0" distL="0" distR="0" simplePos="0" relativeHeight="251656704" behindDoc="0" locked="0" layoutInCell="1" hidden="0" allowOverlap="1">
                <wp:simplePos x="0" y="0"/>
                <wp:positionH relativeFrom="column">
                  <wp:posOffset>5486400</wp:posOffset>
                </wp:positionH>
                <wp:positionV relativeFrom="paragraph">
                  <wp:posOffset>127000</wp:posOffset>
                </wp:positionV>
                <wp:extent cx="381000" cy="1442085"/>
                <wp:effectExtent l="0" t="0" r="0" b="0"/>
                <wp:wrapSquare wrapText="bothSides" distT="0" distB="0" distL="0" distR="0"/>
                <wp:docPr id="1026" name="Rectangle 1026"/>
                <wp:cNvGraphicFramePr/>
                <a:graphic xmlns:a="http://schemas.openxmlformats.org/drawingml/2006/main">
                  <a:graphicData uri="http://schemas.microsoft.com/office/word/2010/wordprocessingShape">
                    <wps:wsp>
                      <wps:cNvSpPr/>
                      <wps:spPr>
                        <a:xfrm>
                          <a:off x="5160263" y="3063720"/>
                          <a:ext cx="371475" cy="1432560"/>
                        </a:xfrm>
                        <a:prstGeom prst="rect">
                          <a:avLst/>
                        </a:prstGeom>
                        <a:solidFill>
                          <a:srgbClr val="FFFFFF"/>
                        </a:solidFill>
                        <a:ln>
                          <a:noFill/>
                        </a:ln>
                      </wps:spPr>
                      <wps:txbx>
                        <w:txbxContent>
                          <w:p w:rsidR="00230BDF" w:rsidRDefault="00230BD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5486400</wp:posOffset>
                </wp:positionH>
                <wp:positionV relativeFrom="paragraph">
                  <wp:posOffset>127000</wp:posOffset>
                </wp:positionV>
                <wp:extent cx="381000" cy="1442085"/>
                <wp:effectExtent b="0" l="0" r="0" t="0"/>
                <wp:wrapSquare wrapText="bothSides" distB="0" distT="0" distL="0" distR="0"/>
                <wp:docPr id="102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81000" cy="1442085"/>
                        </a:xfrm>
                        <a:prstGeom prst="rect"/>
                        <a:ln/>
                      </pic:spPr>
                    </pic:pic>
                  </a:graphicData>
                </a:graphic>
              </wp:anchor>
            </w:drawing>
          </mc:Fallback>
        </mc:AlternateContent>
      </w:r>
    </w:p>
    <w:p w:rsidR="00230BDF" w:rsidRDefault="00F77ABB">
      <w:pPr>
        <w:spacing w:line="240" w:lineRule="auto"/>
        <w:ind w:left="0" w:hanging="2"/>
        <w:jc w:val="center"/>
        <w:rPr>
          <w:sz w:val="20"/>
          <w:szCs w:val="20"/>
          <w:vertAlign w:val="superscript"/>
        </w:rPr>
      </w:pPr>
      <w:r>
        <w:rPr>
          <w:sz w:val="20"/>
          <w:szCs w:val="20"/>
        </w:rPr>
        <w:t>Penulis Pertama</w:t>
      </w:r>
      <w:r>
        <w:rPr>
          <w:sz w:val="20"/>
          <w:szCs w:val="20"/>
          <w:vertAlign w:val="superscript"/>
        </w:rPr>
        <w:t>1</w:t>
      </w:r>
      <w:r>
        <w:rPr>
          <w:sz w:val="20"/>
          <w:szCs w:val="20"/>
        </w:rPr>
        <w:t>, Penulis Kedua</w:t>
      </w:r>
      <w:r>
        <w:rPr>
          <w:sz w:val="20"/>
          <w:szCs w:val="20"/>
          <w:vertAlign w:val="superscript"/>
        </w:rPr>
        <w:t>2</w:t>
      </w:r>
      <w:r>
        <w:rPr>
          <w:sz w:val="20"/>
          <w:szCs w:val="20"/>
        </w:rPr>
        <w:t xml:space="preserve"> dan Penulis Ketiga</w:t>
      </w:r>
      <w:r>
        <w:rPr>
          <w:sz w:val="20"/>
          <w:szCs w:val="20"/>
          <w:vertAlign w:val="superscript"/>
        </w:rPr>
        <w:t>3</w:t>
      </w:r>
    </w:p>
    <w:p w:rsidR="00230BDF" w:rsidRDefault="00F77ABB">
      <w:pPr>
        <w:pBdr>
          <w:top w:val="nil"/>
          <w:left w:val="nil"/>
          <w:bottom w:val="nil"/>
          <w:right w:val="nil"/>
          <w:between w:val="nil"/>
        </w:pBdr>
        <w:spacing w:line="240" w:lineRule="auto"/>
        <w:ind w:left="0" w:hanging="2"/>
        <w:jc w:val="center"/>
        <w:rPr>
          <w:sz w:val="20"/>
          <w:szCs w:val="20"/>
        </w:rPr>
      </w:pPr>
      <w:r>
        <w:rPr>
          <w:sz w:val="20"/>
          <w:szCs w:val="20"/>
          <w:vertAlign w:val="superscript"/>
        </w:rPr>
        <w:t>1</w:t>
      </w:r>
      <w:r>
        <w:rPr>
          <w:sz w:val="20"/>
          <w:szCs w:val="20"/>
        </w:rPr>
        <w:t xml:space="preserve">Nama Jurusan, Nama Fakultas, Nama Universitas, Alamat, Kota, Kode Pos, Negara; </w:t>
      </w:r>
      <w:r>
        <w:rPr>
          <w:noProof/>
          <w:lang w:eastAsia="en-US"/>
        </w:rPr>
        <mc:AlternateContent>
          <mc:Choice Requires="wpg">
            <w:drawing>
              <wp:anchor distT="0" distB="0" distL="0" distR="0" simplePos="0" relativeHeight="251657728" behindDoc="0" locked="0" layoutInCell="1" hidden="0" allowOverlap="1">
                <wp:simplePos x="0" y="0"/>
                <wp:positionH relativeFrom="column">
                  <wp:posOffset>5854700</wp:posOffset>
                </wp:positionH>
                <wp:positionV relativeFrom="paragraph">
                  <wp:posOffset>12700</wp:posOffset>
                </wp:positionV>
                <wp:extent cx="676910" cy="1015365"/>
                <wp:effectExtent l="0" t="0" r="0" b="0"/>
                <wp:wrapSquare wrapText="bothSides" distT="0" distB="0" distL="0" distR="0"/>
                <wp:docPr id="1027" name="Rectangle 1027"/>
                <wp:cNvGraphicFramePr/>
                <a:graphic xmlns:a="http://schemas.openxmlformats.org/drawingml/2006/main">
                  <a:graphicData uri="http://schemas.microsoft.com/office/word/2010/wordprocessingShape">
                    <wps:wsp>
                      <wps:cNvSpPr/>
                      <wps:spPr>
                        <a:xfrm>
                          <a:off x="5012308" y="3204055"/>
                          <a:ext cx="667385" cy="1151890"/>
                        </a:xfrm>
                        <a:prstGeom prst="rect">
                          <a:avLst/>
                        </a:prstGeom>
                        <a:solidFill>
                          <a:srgbClr val="FFFFFF"/>
                        </a:solidFill>
                        <a:ln>
                          <a:noFill/>
                        </a:ln>
                      </wps:spPr>
                      <wps:txbx>
                        <w:txbxContent>
                          <w:p w:rsidR="00230BDF" w:rsidRDefault="00230BD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5854700</wp:posOffset>
                </wp:positionH>
                <wp:positionV relativeFrom="paragraph">
                  <wp:posOffset>12700</wp:posOffset>
                </wp:positionV>
                <wp:extent cx="676910" cy="1015365"/>
                <wp:effectExtent b="0" l="0" r="0" t="0"/>
                <wp:wrapSquare wrapText="bothSides" distB="0" distT="0" distL="0" distR="0"/>
                <wp:docPr id="10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76910" cy="1015365"/>
                        </a:xfrm>
                        <a:prstGeom prst="rect"/>
                        <a:ln/>
                      </pic:spPr>
                    </pic:pic>
                  </a:graphicData>
                </a:graphic>
              </wp:anchor>
            </w:drawing>
          </mc:Fallback>
        </mc:AlternateContent>
      </w:r>
    </w:p>
    <w:p w:rsidR="00230BDF" w:rsidRDefault="00F77ABB">
      <w:pPr>
        <w:pBdr>
          <w:top w:val="nil"/>
          <w:left w:val="nil"/>
          <w:bottom w:val="nil"/>
          <w:right w:val="nil"/>
          <w:between w:val="nil"/>
        </w:pBdr>
        <w:spacing w:line="240" w:lineRule="auto"/>
        <w:ind w:left="0" w:hanging="2"/>
        <w:jc w:val="center"/>
        <w:rPr>
          <w:sz w:val="20"/>
          <w:szCs w:val="20"/>
        </w:rPr>
      </w:pPr>
      <w:proofErr w:type="gramStart"/>
      <w:r>
        <w:rPr>
          <w:sz w:val="20"/>
          <w:szCs w:val="20"/>
        </w:rPr>
        <w:t>e-mail</w:t>
      </w:r>
      <w:proofErr w:type="gramEnd"/>
      <w:r>
        <w:rPr>
          <w:sz w:val="20"/>
          <w:szCs w:val="20"/>
        </w:rPr>
        <w:t>: penulis_pertama@address.com</w:t>
      </w:r>
    </w:p>
    <w:p w:rsidR="00230BDF" w:rsidRDefault="00F77ABB">
      <w:pPr>
        <w:pBdr>
          <w:top w:val="nil"/>
          <w:left w:val="nil"/>
          <w:bottom w:val="nil"/>
          <w:right w:val="nil"/>
          <w:between w:val="nil"/>
        </w:pBdr>
        <w:spacing w:line="240" w:lineRule="auto"/>
        <w:ind w:left="0" w:hanging="2"/>
        <w:jc w:val="center"/>
        <w:rPr>
          <w:sz w:val="20"/>
          <w:szCs w:val="20"/>
        </w:rPr>
      </w:pPr>
      <w:r>
        <w:rPr>
          <w:sz w:val="20"/>
          <w:szCs w:val="20"/>
          <w:vertAlign w:val="superscript"/>
        </w:rPr>
        <w:t>2</w:t>
      </w:r>
      <w:r>
        <w:rPr>
          <w:sz w:val="20"/>
          <w:szCs w:val="20"/>
        </w:rPr>
        <w:t>Nama Lembaga Penelitian, Alamat, Kota, Kode Pos, Negara;</w:t>
      </w:r>
    </w:p>
    <w:p w:rsidR="00230BDF" w:rsidRDefault="00F77ABB">
      <w:pPr>
        <w:pBdr>
          <w:top w:val="nil"/>
          <w:left w:val="nil"/>
          <w:bottom w:val="nil"/>
          <w:right w:val="nil"/>
          <w:between w:val="nil"/>
        </w:pBdr>
        <w:spacing w:line="240" w:lineRule="auto"/>
        <w:ind w:left="0" w:hanging="2"/>
        <w:jc w:val="center"/>
        <w:rPr>
          <w:sz w:val="20"/>
          <w:szCs w:val="20"/>
        </w:rPr>
      </w:pPr>
      <w:proofErr w:type="gramStart"/>
      <w:r>
        <w:rPr>
          <w:sz w:val="20"/>
          <w:szCs w:val="20"/>
        </w:rPr>
        <w:t>e-mail</w:t>
      </w:r>
      <w:proofErr w:type="gramEnd"/>
      <w:r>
        <w:rPr>
          <w:sz w:val="20"/>
          <w:szCs w:val="20"/>
        </w:rPr>
        <w:t xml:space="preserve">: </w:t>
      </w:r>
      <w:hyperlink r:id="rId11">
        <w:r>
          <w:rPr>
            <w:sz w:val="20"/>
            <w:szCs w:val="20"/>
            <w:u w:val="single"/>
          </w:rPr>
          <w:t>penulis_kedua@address.com</w:t>
        </w:r>
      </w:hyperlink>
    </w:p>
    <w:p w:rsidR="00230BDF" w:rsidRDefault="00F77ABB">
      <w:pPr>
        <w:pBdr>
          <w:top w:val="nil"/>
          <w:left w:val="nil"/>
          <w:bottom w:val="nil"/>
          <w:right w:val="nil"/>
          <w:between w:val="nil"/>
        </w:pBdr>
        <w:spacing w:line="240" w:lineRule="auto"/>
        <w:ind w:left="0" w:hanging="2"/>
        <w:jc w:val="center"/>
        <w:rPr>
          <w:sz w:val="20"/>
          <w:szCs w:val="20"/>
        </w:rPr>
      </w:pPr>
      <w:r>
        <w:rPr>
          <w:sz w:val="20"/>
          <w:szCs w:val="20"/>
          <w:vertAlign w:val="superscript"/>
        </w:rPr>
        <w:t>3</w:t>
      </w:r>
      <w:r>
        <w:rPr>
          <w:sz w:val="20"/>
          <w:szCs w:val="20"/>
        </w:rPr>
        <w:t>Nama Lembaga Penelitian, Alamat, Kota, Kode Pos, Negara;</w:t>
      </w:r>
    </w:p>
    <w:p w:rsidR="00230BDF" w:rsidRDefault="00F77ABB">
      <w:pPr>
        <w:pBdr>
          <w:top w:val="nil"/>
          <w:left w:val="nil"/>
          <w:bottom w:val="nil"/>
          <w:right w:val="nil"/>
          <w:between w:val="nil"/>
        </w:pBdr>
        <w:spacing w:line="240" w:lineRule="auto"/>
        <w:ind w:left="0" w:hanging="2"/>
        <w:jc w:val="center"/>
        <w:rPr>
          <w:sz w:val="20"/>
          <w:szCs w:val="20"/>
        </w:rPr>
      </w:pPr>
      <w:proofErr w:type="gramStart"/>
      <w:r>
        <w:rPr>
          <w:sz w:val="20"/>
          <w:szCs w:val="20"/>
        </w:rPr>
        <w:t>e-mail</w:t>
      </w:r>
      <w:proofErr w:type="gramEnd"/>
      <w:r>
        <w:rPr>
          <w:sz w:val="20"/>
          <w:szCs w:val="20"/>
        </w:rPr>
        <w:t xml:space="preserve">: </w:t>
      </w:r>
      <w:hyperlink r:id="rId12">
        <w:r>
          <w:rPr>
            <w:sz w:val="20"/>
            <w:szCs w:val="20"/>
            <w:u w:val="single"/>
          </w:rPr>
          <w:t>penulis_ketiga@address.com</w:t>
        </w:r>
      </w:hyperlink>
    </w:p>
    <w:p w:rsidR="00230BDF" w:rsidRDefault="00F77ABB">
      <w:pPr>
        <w:spacing w:after="240" w:line="240" w:lineRule="auto"/>
        <w:ind w:left="0" w:hanging="2"/>
        <w:jc w:val="center"/>
      </w:pPr>
      <w:r>
        <w:rPr>
          <w:sz w:val="20"/>
          <w:szCs w:val="20"/>
        </w:rPr>
        <w:t>(</w:t>
      </w:r>
      <w:proofErr w:type="gramStart"/>
      <w:r>
        <w:rPr>
          <w:sz w:val="20"/>
          <w:szCs w:val="20"/>
        </w:rPr>
        <w:t>kosong</w:t>
      </w:r>
      <w:proofErr w:type="gramEnd"/>
      <w:r>
        <w:rPr>
          <w:sz w:val="20"/>
          <w:szCs w:val="20"/>
        </w:rPr>
        <w:t xml:space="preserve"> dua spasi tunggal, 10 pt)</w:t>
      </w:r>
    </w:p>
    <w:p w:rsidR="00230BDF" w:rsidRDefault="00F77ABB">
      <w:pPr>
        <w:spacing w:line="240" w:lineRule="auto"/>
        <w:ind w:left="0" w:hanging="2"/>
        <w:jc w:val="center"/>
      </w:pPr>
      <w:r>
        <w:t>Diterima ……, direvisi ……, disetujui …… (</w:t>
      </w:r>
      <w:proofErr w:type="gramStart"/>
      <w:r>
        <w:t>diisi</w:t>
      </w:r>
      <w:proofErr w:type="gramEnd"/>
      <w:r>
        <w:t xml:space="preserve"> oleh Sekretariat)</w:t>
      </w:r>
    </w:p>
    <w:p w:rsidR="00230BDF" w:rsidRDefault="00230BDF">
      <w:pPr>
        <w:spacing w:line="240" w:lineRule="auto"/>
        <w:ind w:left="0" w:hanging="2"/>
        <w:jc w:val="center"/>
      </w:pPr>
    </w:p>
    <w:p w:rsidR="00230BDF" w:rsidRDefault="00F77ABB">
      <w:pPr>
        <w:spacing w:line="240" w:lineRule="auto"/>
        <w:ind w:left="0" w:hanging="2"/>
        <w:jc w:val="center"/>
      </w:pPr>
      <w:r>
        <w:rPr>
          <w:b/>
          <w:i/>
        </w:rPr>
        <w:t>ABSTRACT</w:t>
      </w:r>
      <w:r>
        <w:rPr>
          <w:i/>
        </w:rPr>
        <w:t xml:space="preserve"> (font size 12, bold, italic)</w:t>
      </w:r>
    </w:p>
    <w:p w:rsidR="00230BDF" w:rsidRDefault="00F77ABB">
      <w:pPr>
        <w:spacing w:after="240" w:line="240" w:lineRule="auto"/>
        <w:ind w:left="0" w:hanging="2"/>
        <w:jc w:val="center"/>
      </w:pPr>
      <w:r>
        <w:t>(</w:t>
      </w:r>
      <w:proofErr w:type="gramStart"/>
      <w:r>
        <w:t>kosong</w:t>
      </w:r>
      <w:proofErr w:type="gramEnd"/>
      <w:r>
        <w:t xml:space="preserve"> satu spasi tunggal, 10 pt)</w:t>
      </w:r>
    </w:p>
    <w:p w:rsidR="00230BDF" w:rsidRDefault="00F77ABB">
      <w:pPr>
        <w:spacing w:line="240" w:lineRule="auto"/>
        <w:ind w:left="0" w:hanging="2"/>
        <w:rPr>
          <w:sz w:val="20"/>
          <w:szCs w:val="20"/>
        </w:rPr>
      </w:pPr>
      <w:r>
        <w:rPr>
          <w:i/>
          <w:sz w:val="20"/>
          <w:szCs w:val="20"/>
        </w:rPr>
        <w:t>Abstract should be written in Indonesian and English using Times New Roman font, size 10 pt, italic, single space</w:t>
      </w:r>
      <w:proofErr w:type="gramStart"/>
      <w:r>
        <w:rPr>
          <w:i/>
          <w:sz w:val="20"/>
          <w:szCs w:val="20"/>
        </w:rPr>
        <w:t>..</w:t>
      </w:r>
      <w:proofErr w:type="gramEnd"/>
      <w:r>
        <w:rPr>
          <w:i/>
          <w:sz w:val="20"/>
          <w:szCs w:val="20"/>
        </w:rPr>
        <w:t xml:space="preserve"> Abstract is not a merger of several paragraphs, but it is a full and complete summary that describe content of the paper It should contain b</w:t>
      </w:r>
      <w:r>
        <w:rPr>
          <w:i/>
          <w:sz w:val="20"/>
          <w:szCs w:val="20"/>
        </w:rPr>
        <w:t xml:space="preserve">ackground, objective, methods, results, and conclusion from the research. It should not contain any references nor display mathematical equations. It consists of one paragraph and should be no more than 200 words in </w:t>
      </w:r>
      <w:proofErr w:type="gramStart"/>
      <w:r>
        <w:rPr>
          <w:i/>
          <w:sz w:val="20"/>
          <w:szCs w:val="20"/>
        </w:rPr>
        <w:t>bahasa</w:t>
      </w:r>
      <w:proofErr w:type="gramEnd"/>
      <w:r>
        <w:rPr>
          <w:i/>
          <w:sz w:val="20"/>
          <w:szCs w:val="20"/>
        </w:rPr>
        <w:t xml:space="preserve"> Indonesia and in English</w:t>
      </w:r>
    </w:p>
    <w:p w:rsidR="00230BDF" w:rsidRDefault="00F77ABB">
      <w:pPr>
        <w:spacing w:after="200" w:line="240" w:lineRule="auto"/>
        <w:ind w:left="0" w:hanging="2"/>
        <w:rPr>
          <w:sz w:val="20"/>
          <w:szCs w:val="20"/>
        </w:rPr>
      </w:pPr>
      <w:r>
        <w:rPr>
          <w:sz w:val="20"/>
          <w:szCs w:val="20"/>
        </w:rPr>
        <w:t>(</w:t>
      </w:r>
      <w:proofErr w:type="gramStart"/>
      <w:r>
        <w:rPr>
          <w:sz w:val="20"/>
          <w:szCs w:val="20"/>
        </w:rPr>
        <w:t>kosong</w:t>
      </w:r>
      <w:proofErr w:type="gramEnd"/>
      <w:r>
        <w:rPr>
          <w:sz w:val="20"/>
          <w:szCs w:val="20"/>
        </w:rPr>
        <w:t xml:space="preserve"> </w:t>
      </w:r>
      <w:r>
        <w:rPr>
          <w:sz w:val="20"/>
          <w:szCs w:val="20"/>
        </w:rPr>
        <w:t>satu spasi tunggal 10 pt).</w:t>
      </w:r>
    </w:p>
    <w:p w:rsidR="00230BDF" w:rsidRDefault="00F77ABB">
      <w:pPr>
        <w:spacing w:line="240" w:lineRule="auto"/>
        <w:ind w:left="0" w:hanging="2"/>
        <w:rPr>
          <w:sz w:val="20"/>
          <w:szCs w:val="20"/>
        </w:rPr>
      </w:pPr>
      <w:r>
        <w:rPr>
          <w:i/>
          <w:sz w:val="20"/>
          <w:szCs w:val="20"/>
        </w:rPr>
        <w:t>Keywords: 3 - 5 keywords (Times New Roman, font size 10)</w:t>
      </w:r>
    </w:p>
    <w:p w:rsidR="00230BDF" w:rsidRDefault="00F77ABB">
      <w:pPr>
        <w:spacing w:after="200" w:line="240" w:lineRule="auto"/>
        <w:ind w:left="0" w:hanging="2"/>
        <w:rPr>
          <w:sz w:val="20"/>
          <w:szCs w:val="20"/>
        </w:rPr>
      </w:pPr>
      <w:r>
        <w:rPr>
          <w:sz w:val="20"/>
          <w:szCs w:val="20"/>
        </w:rPr>
        <w:t>(</w:t>
      </w:r>
      <w:proofErr w:type="gramStart"/>
      <w:r>
        <w:rPr>
          <w:sz w:val="20"/>
          <w:szCs w:val="20"/>
        </w:rPr>
        <w:t>kosong</w:t>
      </w:r>
      <w:proofErr w:type="gramEnd"/>
      <w:r>
        <w:rPr>
          <w:sz w:val="20"/>
          <w:szCs w:val="20"/>
        </w:rPr>
        <w:t xml:space="preserve"> satu spasi tunggal 10 pt)</w:t>
      </w:r>
    </w:p>
    <w:p w:rsidR="00230BDF" w:rsidRDefault="00F77ABB">
      <w:pPr>
        <w:spacing w:line="240" w:lineRule="auto"/>
        <w:ind w:left="0" w:hanging="2"/>
        <w:jc w:val="center"/>
      </w:pPr>
      <w:r>
        <w:rPr>
          <w:b/>
        </w:rPr>
        <w:t>ABSTRAK</w:t>
      </w:r>
      <w:r>
        <w:t xml:space="preserve"> (12, bold)</w:t>
      </w:r>
    </w:p>
    <w:p w:rsidR="00230BDF" w:rsidRDefault="00F77ABB">
      <w:pPr>
        <w:spacing w:after="240" w:line="240" w:lineRule="auto"/>
        <w:ind w:left="0" w:hanging="2"/>
        <w:jc w:val="center"/>
        <w:rPr>
          <w:sz w:val="20"/>
          <w:szCs w:val="20"/>
        </w:rPr>
      </w:pPr>
      <w:r>
        <w:t>(</w:t>
      </w:r>
      <w:proofErr w:type="gramStart"/>
      <w:r>
        <w:t>kosong</w:t>
      </w:r>
      <w:proofErr w:type="gramEnd"/>
      <w:r>
        <w:t xml:space="preserve"> satu spasi 12 pt)</w:t>
      </w:r>
    </w:p>
    <w:p w:rsidR="00230BDF" w:rsidRDefault="00F77ABB">
      <w:pPr>
        <w:spacing w:line="240" w:lineRule="auto"/>
        <w:ind w:left="0" w:hanging="2"/>
        <w:rPr>
          <w:sz w:val="20"/>
          <w:szCs w:val="20"/>
        </w:rPr>
      </w:pPr>
      <w:r>
        <w:rPr>
          <w:sz w:val="20"/>
          <w:szCs w:val="20"/>
        </w:rPr>
        <w:t xml:space="preserve">Abstrak ditulis dalam </w:t>
      </w:r>
      <w:proofErr w:type="gramStart"/>
      <w:r>
        <w:rPr>
          <w:sz w:val="20"/>
          <w:szCs w:val="20"/>
        </w:rPr>
        <w:t>bahasa</w:t>
      </w:r>
      <w:proofErr w:type="gramEnd"/>
      <w:r>
        <w:rPr>
          <w:sz w:val="20"/>
          <w:szCs w:val="20"/>
        </w:rPr>
        <w:t xml:space="preserve"> Indonesia dan bahasa Inggris dengan jenis huruf Times New Roman, ukuran font 10, italic, spasi tunggal. Abstrak bukan merupakan penggabungan beberapa paragraf, tetapi merupakan ringkasan yang utuh dan lengkap yang menggambarkan</w:t>
      </w:r>
      <w:r>
        <w:rPr>
          <w:sz w:val="20"/>
          <w:szCs w:val="20"/>
        </w:rPr>
        <w:t xml:space="preserve"> isi tulisan. Sebaiknya abstrak mencakup latar belakang, tujuan, metode, hasil, serta kesimpulan dari penelitian. Abstrak tidak berisi acuan atau tidak menampilkan persamaan matematika, dan atau singkatan yang tidak umum. Abstrak terdiri dari satu paragraf</w:t>
      </w:r>
      <w:r>
        <w:rPr>
          <w:sz w:val="20"/>
          <w:szCs w:val="20"/>
        </w:rPr>
        <w:t xml:space="preserve"> dengan jumlah kata paling banyak 200 kata dalam </w:t>
      </w:r>
      <w:proofErr w:type="gramStart"/>
      <w:r>
        <w:rPr>
          <w:sz w:val="20"/>
          <w:szCs w:val="20"/>
        </w:rPr>
        <w:t>bahasa</w:t>
      </w:r>
      <w:proofErr w:type="gramEnd"/>
      <w:r>
        <w:rPr>
          <w:sz w:val="20"/>
          <w:szCs w:val="20"/>
        </w:rPr>
        <w:t xml:space="preserve"> Indonesia dan bahasa Inggris.</w:t>
      </w:r>
    </w:p>
    <w:p w:rsidR="00230BDF" w:rsidRDefault="00F77ABB">
      <w:pPr>
        <w:spacing w:after="200" w:line="240" w:lineRule="auto"/>
        <w:ind w:left="0" w:hanging="2"/>
      </w:pPr>
      <w:r>
        <w:rPr>
          <w:sz w:val="20"/>
          <w:szCs w:val="20"/>
        </w:rPr>
        <w:t>(</w:t>
      </w:r>
      <w:proofErr w:type="gramStart"/>
      <w:r>
        <w:rPr>
          <w:sz w:val="20"/>
          <w:szCs w:val="20"/>
        </w:rPr>
        <w:t>kosong</w:t>
      </w:r>
      <w:proofErr w:type="gramEnd"/>
      <w:r>
        <w:rPr>
          <w:sz w:val="20"/>
          <w:szCs w:val="20"/>
        </w:rPr>
        <w:t xml:space="preserve"> satu spasi tunggal 10 pt)</w:t>
      </w:r>
    </w:p>
    <w:p w:rsidR="00230BDF" w:rsidRDefault="00F77ABB">
      <w:pPr>
        <w:spacing w:line="240" w:lineRule="auto"/>
        <w:ind w:left="0" w:hanging="2"/>
        <w:rPr>
          <w:sz w:val="20"/>
          <w:szCs w:val="20"/>
        </w:rPr>
        <w:sectPr w:rsidR="00230BDF">
          <w:pgSz w:w="11907" w:h="16840"/>
          <w:pgMar w:top="1701" w:right="1134" w:bottom="1701" w:left="1134" w:header="720" w:footer="720" w:gutter="0"/>
          <w:pgNumType w:start="1"/>
          <w:cols w:space="720"/>
        </w:sectPr>
      </w:pPr>
      <w:r>
        <w:rPr>
          <w:sz w:val="20"/>
          <w:szCs w:val="20"/>
        </w:rPr>
        <w:t>Kata kunci: 3 - 5 kata kunci (Times New Roman, 10)</w:t>
      </w:r>
    </w:p>
    <w:p w:rsidR="00230BDF" w:rsidRDefault="00F77ABB">
      <w:pPr>
        <w:spacing w:line="240" w:lineRule="auto"/>
        <w:ind w:left="0" w:hanging="2"/>
        <w:rPr>
          <w:sz w:val="20"/>
          <w:szCs w:val="20"/>
        </w:rPr>
      </w:pPr>
      <w:r>
        <w:rPr>
          <w:sz w:val="20"/>
          <w:szCs w:val="20"/>
        </w:rPr>
        <w:lastRenderedPageBreak/>
        <w:t>(</w:t>
      </w:r>
      <w:proofErr w:type="gramStart"/>
      <w:r>
        <w:rPr>
          <w:sz w:val="20"/>
          <w:szCs w:val="20"/>
        </w:rPr>
        <w:t>kosong</w:t>
      </w:r>
      <w:proofErr w:type="gramEnd"/>
      <w:r>
        <w:rPr>
          <w:sz w:val="20"/>
          <w:szCs w:val="20"/>
        </w:rPr>
        <w:t xml:space="preserve"> enam spasi tunggal, 10 pt)</w:t>
      </w:r>
    </w:p>
    <w:p w:rsidR="00230BDF" w:rsidRDefault="00230BDF">
      <w:pPr>
        <w:spacing w:line="240" w:lineRule="auto"/>
        <w:ind w:left="0" w:hanging="2"/>
        <w:rPr>
          <w:sz w:val="20"/>
          <w:szCs w:val="20"/>
        </w:rPr>
      </w:pPr>
    </w:p>
    <w:p w:rsidR="00230BDF" w:rsidRDefault="00230BDF">
      <w:pPr>
        <w:spacing w:line="240" w:lineRule="auto"/>
        <w:ind w:left="0" w:hanging="2"/>
        <w:rPr>
          <w:sz w:val="20"/>
          <w:szCs w:val="20"/>
        </w:rPr>
      </w:pPr>
    </w:p>
    <w:p w:rsidR="00230BDF" w:rsidRDefault="00230BDF">
      <w:pPr>
        <w:spacing w:line="240" w:lineRule="auto"/>
        <w:ind w:left="0" w:hanging="2"/>
        <w:rPr>
          <w:sz w:val="20"/>
          <w:szCs w:val="20"/>
        </w:rPr>
      </w:pPr>
    </w:p>
    <w:p w:rsidR="00230BDF" w:rsidRDefault="00230BDF">
      <w:pPr>
        <w:spacing w:line="240" w:lineRule="auto"/>
        <w:ind w:left="1" w:hanging="3"/>
        <w:rPr>
          <w:sz w:val="28"/>
          <w:szCs w:val="28"/>
        </w:rPr>
        <w:sectPr w:rsidR="00230BDF">
          <w:type w:val="continuous"/>
          <w:pgSz w:w="11907" w:h="16840"/>
          <w:pgMar w:top="1701" w:right="1134" w:bottom="1701" w:left="1134" w:header="720" w:footer="720" w:gutter="0"/>
          <w:cols w:num="2" w:space="720" w:equalWidth="0">
            <w:col w:w="4459" w:space="720"/>
            <w:col w:w="4459" w:space="0"/>
          </w:cols>
        </w:sectPr>
      </w:pPr>
    </w:p>
    <w:p w:rsidR="00230BDF" w:rsidRDefault="00F77ABB">
      <w:pPr>
        <w:shd w:val="clear" w:color="auto" w:fill="FFFFFF"/>
        <w:spacing w:after="200" w:line="240" w:lineRule="auto"/>
        <w:ind w:left="0" w:hanging="2"/>
        <w:jc w:val="center"/>
      </w:pPr>
      <w:r>
        <w:rPr>
          <w:b/>
        </w:rPr>
        <w:lastRenderedPageBreak/>
        <w:t xml:space="preserve">PETUNJUK UNTUK PENULIS </w:t>
      </w:r>
    </w:p>
    <w:p w:rsidR="00230BDF" w:rsidRDefault="00F77ABB">
      <w:pPr>
        <w:shd w:val="clear" w:color="auto" w:fill="FFFFFF"/>
        <w:spacing w:line="240" w:lineRule="auto"/>
        <w:ind w:left="0" w:hanging="2"/>
      </w:pPr>
      <w:r>
        <w:t xml:space="preserve">Petunjuk penulisan ini dibuat untuk keseragaman format penulisan dan kemudahan bagi penulis dalam proses penerbitan naskah di Jurnal </w:t>
      </w:r>
      <w:r w:rsidR="00DF291C">
        <w:t>PHSDA</w:t>
      </w:r>
      <w:r>
        <w:t xml:space="preserve">. Penulis dapat menggunakan </w:t>
      </w:r>
      <w:proofErr w:type="gramStart"/>
      <w:r>
        <w:t>bahasa</w:t>
      </w:r>
      <w:proofErr w:type="gramEnd"/>
      <w:r>
        <w:t xml:space="preserve"> Indonesia atau bahasa Inggris. Naskah dalam </w:t>
      </w:r>
      <w:proofErr w:type="gramStart"/>
      <w:r>
        <w:t>bahasa</w:t>
      </w:r>
      <w:proofErr w:type="gramEnd"/>
      <w:r>
        <w:t xml:space="preserve"> I</w:t>
      </w:r>
      <w:r>
        <w:t xml:space="preserve">ndonesia harus sesuai dengan Ejaan Yang Disempurnakan (EYD) yang berlaku, dan bila dalam bahasa Inggris sebaiknya memenuhi standar tata bahasa Inggris baku. </w:t>
      </w:r>
    </w:p>
    <w:p w:rsidR="00230BDF" w:rsidRDefault="00F77ABB">
      <w:pPr>
        <w:pBdr>
          <w:top w:val="nil"/>
          <w:left w:val="nil"/>
          <w:bottom w:val="nil"/>
          <w:right w:val="nil"/>
          <w:between w:val="nil"/>
        </w:pBdr>
        <w:spacing w:line="240" w:lineRule="auto"/>
        <w:ind w:left="0" w:hanging="2"/>
      </w:pPr>
      <w:r>
        <w:t xml:space="preserve">Naskah ditulis dalam format kertas berukuran A4 (210 mm x 297 mm) dengan margin atas 3 cm, margin </w:t>
      </w:r>
      <w:r>
        <w:t xml:space="preserve">bawah 3 cm, margin kiri dan kanan masing–masing 2 cm. Bentuk naskah berupa 2 kolom dengan jarak antar kolom 1 cm. Panjang naskah </w:t>
      </w:r>
      <w:r>
        <w:t>maksimal 12 halaman, termasuk lampiran. Jarak antara paragraf adalah satu spasi tunggal.  Naskah merupakan hasil pene</w:t>
      </w:r>
      <w:r>
        <w:t xml:space="preserve">litian dalam bidang </w:t>
      </w:r>
      <w:r w:rsidR="00DF291C">
        <w:t xml:space="preserve">manajemen hutan, konservasi hutan </w:t>
      </w:r>
      <w:r>
        <w:t xml:space="preserve">dan </w:t>
      </w:r>
      <w:r w:rsidR="00DF291C">
        <w:t xml:space="preserve">Sosial </w:t>
      </w:r>
      <w:r>
        <w:t>ekonomi kehutanan, serta lingkungan. Naskah harus berisi informasi yang benar, jelas dan memiliki kontribusi substantif terhadap bidang kajian. Jika penulisan dalam tubuh tulisan lebih dari satu paragraf, maka kalimat pertama</w:t>
      </w:r>
      <w:r>
        <w:t xml:space="preserve"> pada awal paragraf menggunakan ketentuan indentation kiri dan kanan: 0 cm, special: first line, dan by: 1 cm.  </w:t>
      </w:r>
    </w:p>
    <w:p w:rsidR="00230BDF" w:rsidRDefault="00F77ABB">
      <w:pPr>
        <w:pBdr>
          <w:top w:val="nil"/>
          <w:left w:val="nil"/>
          <w:bottom w:val="nil"/>
          <w:right w:val="nil"/>
          <w:between w:val="nil"/>
        </w:pBdr>
        <w:spacing w:line="240" w:lineRule="auto"/>
        <w:ind w:left="0" w:hanging="2"/>
      </w:pPr>
      <w:r>
        <w:t>FORMAT: Naskah diketik di atas kertas putih A4, Times New Roman, font size 12, kecuali Abstrak, Kata Kunci dan Daftar Pustaka font 10.</w:t>
      </w:r>
    </w:p>
    <w:p w:rsidR="00230BDF" w:rsidRDefault="00230BDF">
      <w:pPr>
        <w:pBdr>
          <w:top w:val="nil"/>
          <w:left w:val="nil"/>
          <w:bottom w:val="nil"/>
          <w:right w:val="nil"/>
          <w:between w:val="nil"/>
        </w:pBdr>
        <w:spacing w:line="276" w:lineRule="auto"/>
        <w:ind w:left="0" w:hanging="2"/>
        <w:jc w:val="left"/>
      </w:pPr>
    </w:p>
    <w:p w:rsidR="00230BDF" w:rsidRDefault="00F77ABB">
      <w:pPr>
        <w:pBdr>
          <w:top w:val="nil"/>
          <w:left w:val="nil"/>
          <w:bottom w:val="nil"/>
          <w:right w:val="nil"/>
          <w:between w:val="nil"/>
        </w:pBdr>
        <w:spacing w:line="276" w:lineRule="auto"/>
        <w:ind w:left="0" w:hanging="2"/>
        <w:jc w:val="left"/>
      </w:pPr>
      <w:r>
        <w:t>SISTEMATIKA PENULISAN</w:t>
      </w:r>
    </w:p>
    <w:p w:rsidR="00230BDF" w:rsidRDefault="00F77ABB">
      <w:pPr>
        <w:spacing w:line="240" w:lineRule="auto"/>
        <w:ind w:left="0" w:hanging="2"/>
      </w:pPr>
      <w:r>
        <w:rPr>
          <w:b/>
        </w:rPr>
        <w:t>JUDUL</w:t>
      </w:r>
    </w:p>
    <w:p w:rsidR="00230BDF" w:rsidRDefault="00F77ABB">
      <w:pPr>
        <w:spacing w:line="240" w:lineRule="auto"/>
        <w:ind w:left="0" w:hanging="2"/>
      </w:pPr>
      <w:r>
        <w:t>Identitas Penulis</w:t>
      </w:r>
    </w:p>
    <w:p w:rsidR="00230BDF" w:rsidRDefault="00F77ABB">
      <w:pPr>
        <w:spacing w:line="240" w:lineRule="auto"/>
        <w:ind w:left="0" w:hanging="2"/>
      </w:pPr>
      <w:r>
        <w:rPr>
          <w:b/>
        </w:rPr>
        <w:t>ABSTRAK</w:t>
      </w:r>
      <w:r>
        <w:t xml:space="preserve"> &amp; Kata Kunci</w:t>
      </w:r>
    </w:p>
    <w:p w:rsidR="00230BDF" w:rsidRDefault="00F77ABB">
      <w:pPr>
        <w:spacing w:line="240" w:lineRule="auto"/>
        <w:ind w:left="0" w:hanging="2"/>
      </w:pPr>
      <w:r>
        <w:rPr>
          <w:b/>
        </w:rPr>
        <w:t>I.   PENDAHULUAN</w:t>
      </w:r>
    </w:p>
    <w:p w:rsidR="00230BDF" w:rsidRDefault="00F77ABB">
      <w:pPr>
        <w:spacing w:line="240" w:lineRule="auto"/>
        <w:ind w:left="0" w:hanging="2"/>
      </w:pPr>
      <w:r>
        <w:rPr>
          <w:b/>
        </w:rPr>
        <w:t>II</w:t>
      </w:r>
      <w:proofErr w:type="gramStart"/>
      <w:r>
        <w:rPr>
          <w:b/>
        </w:rPr>
        <w:t>.  METODE</w:t>
      </w:r>
      <w:proofErr w:type="gramEnd"/>
      <w:r>
        <w:rPr>
          <w:b/>
        </w:rPr>
        <w:t xml:space="preserve"> PENELITIAN</w:t>
      </w:r>
    </w:p>
    <w:p w:rsidR="00230BDF" w:rsidRDefault="00F77ABB">
      <w:pPr>
        <w:spacing w:line="240" w:lineRule="auto"/>
        <w:ind w:left="0" w:hanging="2"/>
      </w:pPr>
      <w:r>
        <w:rPr>
          <w:b/>
        </w:rPr>
        <w:t>III. HASIL DAN PEMBAHASAN</w:t>
      </w:r>
    </w:p>
    <w:p w:rsidR="00230BDF" w:rsidRDefault="00F77ABB">
      <w:pPr>
        <w:spacing w:line="240" w:lineRule="auto"/>
        <w:ind w:left="0" w:hanging="2"/>
      </w:pPr>
      <w:r>
        <w:rPr>
          <w:b/>
        </w:rPr>
        <w:t>IV. KESIMPULAN DAN SARAN</w:t>
      </w:r>
    </w:p>
    <w:p w:rsidR="00230BDF" w:rsidRDefault="00F77ABB">
      <w:pPr>
        <w:shd w:val="clear" w:color="auto" w:fill="FFFFFF"/>
        <w:spacing w:line="240" w:lineRule="auto"/>
        <w:ind w:left="0" w:hanging="2"/>
      </w:pPr>
      <w:r>
        <w:rPr>
          <w:b/>
        </w:rPr>
        <w:t>UCAPAN TERIMA KASIH</w:t>
      </w:r>
    </w:p>
    <w:p w:rsidR="00230BDF" w:rsidRDefault="00F77ABB">
      <w:pPr>
        <w:spacing w:line="240" w:lineRule="auto"/>
        <w:ind w:left="0" w:hanging="2"/>
      </w:pPr>
      <w:r>
        <w:rPr>
          <w:b/>
        </w:rPr>
        <w:t>DAFTAR PUSTAKA</w:t>
      </w:r>
    </w:p>
    <w:p w:rsidR="00230BDF" w:rsidRDefault="00F77ABB">
      <w:pPr>
        <w:spacing w:line="240" w:lineRule="auto"/>
        <w:ind w:left="0" w:hanging="2"/>
      </w:pPr>
      <w:r>
        <w:rPr>
          <w:b/>
        </w:rPr>
        <w:t>LAMPIRAN</w:t>
      </w:r>
    </w:p>
    <w:p w:rsidR="00230BDF" w:rsidRDefault="00F77ABB">
      <w:pPr>
        <w:spacing w:before="40" w:line="240" w:lineRule="auto"/>
        <w:ind w:left="0" w:hanging="2"/>
      </w:pPr>
      <w:r>
        <w:t>Tubuh naskah diatur dalam Bab, Sub-Bab, Sub-Sub-Bab, d</w:t>
      </w:r>
      <w:r>
        <w:t>an seterusnya secara konsisten sesuai dengan kebutuhan. Semua nomor ditulis rata di batas kiri tulisan, seperti:</w:t>
      </w:r>
    </w:p>
    <w:p w:rsidR="00230BDF" w:rsidRDefault="00F77ABB">
      <w:pPr>
        <w:spacing w:line="240" w:lineRule="auto"/>
        <w:ind w:left="0" w:hanging="2"/>
      </w:pPr>
      <w:r>
        <w:t xml:space="preserve">I, II, III, </w:t>
      </w:r>
      <w:proofErr w:type="gramStart"/>
      <w:r>
        <w:t>dst</w:t>
      </w:r>
      <w:proofErr w:type="gramEnd"/>
      <w:r>
        <w:t xml:space="preserve">. </w:t>
      </w:r>
      <w:proofErr w:type="gramStart"/>
      <w:r>
        <w:t>untuk</w:t>
      </w:r>
      <w:proofErr w:type="gramEnd"/>
      <w:r>
        <w:t xml:space="preserve"> Bab</w:t>
      </w:r>
    </w:p>
    <w:p w:rsidR="00230BDF" w:rsidRDefault="00F77ABB">
      <w:pPr>
        <w:spacing w:line="240" w:lineRule="auto"/>
        <w:ind w:left="0" w:hanging="2"/>
      </w:pPr>
      <w:r>
        <w:t xml:space="preserve">A, B, C, </w:t>
      </w:r>
      <w:proofErr w:type="gramStart"/>
      <w:r>
        <w:t>dst</w:t>
      </w:r>
      <w:proofErr w:type="gramEnd"/>
      <w:r>
        <w:t xml:space="preserve">. </w:t>
      </w:r>
      <w:proofErr w:type="gramStart"/>
      <w:r>
        <w:t>untuk</w:t>
      </w:r>
      <w:proofErr w:type="gramEnd"/>
      <w:r>
        <w:t xml:space="preserve"> Sub Bab</w:t>
      </w:r>
    </w:p>
    <w:p w:rsidR="00230BDF" w:rsidRDefault="00F77ABB">
      <w:pPr>
        <w:spacing w:line="240" w:lineRule="auto"/>
        <w:ind w:left="0" w:hanging="2"/>
      </w:pPr>
      <w:r>
        <w:t xml:space="preserve">1, 2, 3, </w:t>
      </w:r>
      <w:proofErr w:type="gramStart"/>
      <w:r>
        <w:t>dst</w:t>
      </w:r>
      <w:proofErr w:type="gramEnd"/>
      <w:r>
        <w:t xml:space="preserve">. </w:t>
      </w:r>
      <w:proofErr w:type="gramStart"/>
      <w:r>
        <w:t>untuk</w:t>
      </w:r>
      <w:proofErr w:type="gramEnd"/>
      <w:r>
        <w:t xml:space="preserve"> Sub Sub Bab</w:t>
      </w:r>
    </w:p>
    <w:p w:rsidR="00230BDF" w:rsidRDefault="00F77ABB">
      <w:pPr>
        <w:spacing w:line="240" w:lineRule="auto"/>
        <w:ind w:left="0" w:hanging="2"/>
      </w:pPr>
      <w:proofErr w:type="gramStart"/>
      <w:r>
        <w:t>a</w:t>
      </w:r>
      <w:proofErr w:type="gramEnd"/>
      <w:r>
        <w:t xml:space="preserve">, b, c, dst. </w:t>
      </w:r>
      <w:proofErr w:type="gramStart"/>
      <w:r>
        <w:t>untuk</w:t>
      </w:r>
      <w:proofErr w:type="gramEnd"/>
      <w:r>
        <w:t xml:space="preserve"> Sub Sub Sub Bab</w:t>
      </w:r>
    </w:p>
    <w:p w:rsidR="00230BDF" w:rsidRDefault="00F77ABB">
      <w:pPr>
        <w:spacing w:line="240" w:lineRule="auto"/>
        <w:ind w:left="0" w:hanging="2"/>
      </w:pPr>
      <w:r>
        <w:t xml:space="preserve">1), 2), 3), </w:t>
      </w:r>
      <w:proofErr w:type="gramStart"/>
      <w:r>
        <w:t>dst</w:t>
      </w:r>
      <w:proofErr w:type="gramEnd"/>
      <w:r>
        <w:t xml:space="preserve">. </w:t>
      </w:r>
      <w:proofErr w:type="gramStart"/>
      <w:r>
        <w:t>untuk</w:t>
      </w:r>
      <w:proofErr w:type="gramEnd"/>
      <w:r>
        <w:t xml:space="preserve"> Sub Sub Sub Sub Bab</w:t>
      </w:r>
    </w:p>
    <w:p w:rsidR="00230BDF" w:rsidRDefault="00F77ABB">
      <w:pPr>
        <w:pBdr>
          <w:top w:val="nil"/>
          <w:left w:val="nil"/>
          <w:bottom w:val="nil"/>
          <w:right w:val="nil"/>
          <w:between w:val="nil"/>
        </w:pBdr>
        <w:spacing w:line="276" w:lineRule="auto"/>
        <w:ind w:left="0" w:hanging="2"/>
        <w:jc w:val="left"/>
      </w:pPr>
      <w:proofErr w:type="gramStart"/>
      <w:r>
        <w:t>a</w:t>
      </w:r>
      <w:proofErr w:type="gramEnd"/>
      <w:r>
        <w:t xml:space="preserve">), b), c), dst. </w:t>
      </w:r>
      <w:proofErr w:type="gramStart"/>
      <w:r>
        <w:t>untuk</w:t>
      </w:r>
      <w:proofErr w:type="gramEnd"/>
      <w:r>
        <w:t xml:space="preserve"> Sub Sub Sub Sub Sub Bab</w:t>
      </w:r>
    </w:p>
    <w:p w:rsidR="00230BDF" w:rsidRDefault="00230BDF">
      <w:pPr>
        <w:spacing w:line="240" w:lineRule="auto"/>
        <w:ind w:left="0" w:hanging="2"/>
      </w:pPr>
    </w:p>
    <w:p w:rsidR="00230BDF" w:rsidRDefault="00F77ABB">
      <w:pPr>
        <w:spacing w:line="240" w:lineRule="auto"/>
        <w:ind w:left="0" w:hanging="2"/>
      </w:pPr>
      <w:r>
        <w:t>JUDUL: Dibuat dalam 2 bahasa, harus mencerminkan isi tulisan, dan ditulis dengan Times New Roman. Bahasa Indonesia dengan font 14, huruf kapital, tegak dan tidak leb</w:t>
      </w:r>
      <w:r>
        <w:t xml:space="preserve">ih dari 2 baris atau tidak lebih dari 13 kata. Bahasa Inggris dengan font 12, huruf kecil, italik, dan diapit tanda kurung.  Judul naskah harus mencerminkan inti dari isi suatu tulisan. Judul hendaknya akurat, singkat, padat, informatif, mudah diingat dan </w:t>
      </w:r>
      <w:r>
        <w:t>mudah dipahami. Menggambarkan isi pokok tulisan. Mengandung kata kunci yang menunjukkan isi tulisan. Judul seringkali digunakan dalam sistem pencarian informasi.  Hindari pemakaian kata kerja. Hindari pemakaian rumus kimia, rumus matematika, bahasa singkat</w:t>
      </w:r>
      <w:r>
        <w:t>an dan tidak resmi.</w:t>
      </w:r>
    </w:p>
    <w:p w:rsidR="00230BDF" w:rsidRDefault="00F77ABB">
      <w:pPr>
        <w:spacing w:line="240" w:lineRule="auto"/>
        <w:ind w:left="0" w:hanging="2"/>
      </w:pPr>
      <w:r>
        <w:t>IDENTITAS PENULIS: Nama penulis (tanpa gelar dan jabatan) dicantumkan di bawah judul, di bawahnya diikuti nama dan alamat instansi, no. telp</w:t>
      </w:r>
      <w:proofErr w:type="gramStart"/>
      <w:r>
        <w:t>./</w:t>
      </w:r>
      <w:proofErr w:type="gramEnd"/>
      <w:r>
        <w:t xml:space="preserve">faks. </w:t>
      </w:r>
      <w:proofErr w:type="gramStart"/>
      <w:r>
        <w:t>serta</w:t>
      </w:r>
      <w:proofErr w:type="gramEnd"/>
      <w:r>
        <w:t xml:space="preserve"> alamat e-mail penulis ditulis dengan </w:t>
      </w:r>
      <w:r>
        <w:lastRenderedPageBreak/>
        <w:t>font lebih kecil dari font teks (font 10).  B</w:t>
      </w:r>
      <w:r>
        <w:t xml:space="preserve">ila penulis lebih dari satu, penulisan </w:t>
      </w:r>
      <w:proofErr w:type="gramStart"/>
      <w:r>
        <w:t>nama</w:t>
      </w:r>
      <w:proofErr w:type="gramEnd"/>
      <w:r>
        <w:t xml:space="preserve"> berurutan mulai penulis pertama, penulis kedua, penulis ketiga dan seterusnya sesuai dengan   peran dan sumbangan yang diberikan serta tanggungjawab yang dibebankan. </w:t>
      </w:r>
    </w:p>
    <w:p w:rsidR="00230BDF" w:rsidRDefault="00F77ABB">
      <w:pPr>
        <w:spacing w:line="240" w:lineRule="auto"/>
        <w:ind w:left="0" w:hanging="2"/>
      </w:pPr>
      <w:r>
        <w:t>ABSTRAK: Abstrak merupakan pernyataan singkat</w:t>
      </w:r>
      <w:r>
        <w:t>, berupa intisari secara menyeluruh mengenai permasalahan, tujuan, metodologi dan hasil yang dicapai. Ditempatkan sebelum pendahuluan; diketik dengan jarak satu spasi.  Menggunakan bahasa yang mudah dimengerti, tidak ada gambar, tabel dan pustaka. Tidak me</w:t>
      </w:r>
      <w:r>
        <w:t xml:space="preserve">ncantumkan istilah yang kurang dimengerti, akronim atau singkatan, </w:t>
      </w:r>
      <w:proofErr w:type="gramStart"/>
      <w:r>
        <w:t>nama</w:t>
      </w:r>
      <w:proofErr w:type="gramEnd"/>
      <w:r>
        <w:t xml:space="preserve"> atau merek dagang atau tanda lain tanpa keterangan. Dapat merangsang pembaca untuk memperoleh informasi lebih lanjut. Naskah dalam bahasa Indonesia: disajikan abstract (bahasa Inggris)</w:t>
      </w:r>
      <w:r>
        <w:t xml:space="preserve"> yang dicetak miring, disusul abstrak (</w:t>
      </w:r>
      <w:proofErr w:type="gramStart"/>
      <w:r>
        <w:t>bahasa</w:t>
      </w:r>
      <w:proofErr w:type="gramEnd"/>
      <w:r>
        <w:t xml:space="preserve"> Indonesia) yang dicetak tegak. Naskah dalam bahasa Inggris: berlaku sebaliknya. </w:t>
      </w:r>
    </w:p>
    <w:p w:rsidR="00230BDF" w:rsidRDefault="00F77ABB">
      <w:pPr>
        <w:pBdr>
          <w:top w:val="nil"/>
          <w:left w:val="nil"/>
          <w:bottom w:val="nil"/>
          <w:right w:val="nil"/>
          <w:between w:val="nil"/>
        </w:pBdr>
        <w:spacing w:line="240" w:lineRule="auto"/>
        <w:ind w:left="0" w:hanging="2"/>
      </w:pPr>
      <w:r>
        <w:t>KATA KUNCI: Dicantumkan di bawah abstrak masing-masing, maksimal 5 entri, dibuat dalam bahasa yang digunakan dalam Lembar Abstrak</w:t>
      </w:r>
      <w:r>
        <w:t xml:space="preserve"> dan Abstrak.</w:t>
      </w:r>
    </w:p>
    <w:p w:rsidR="00230BDF" w:rsidRDefault="00230BDF">
      <w:pPr>
        <w:pBdr>
          <w:top w:val="nil"/>
          <w:left w:val="nil"/>
          <w:bottom w:val="nil"/>
          <w:right w:val="nil"/>
          <w:between w:val="nil"/>
        </w:pBdr>
        <w:spacing w:line="240" w:lineRule="auto"/>
        <w:ind w:left="0" w:hanging="2"/>
        <w:jc w:val="left"/>
      </w:pPr>
    </w:p>
    <w:p w:rsidR="00230BDF" w:rsidRDefault="00F77ABB">
      <w:pPr>
        <w:numPr>
          <w:ilvl w:val="0"/>
          <w:numId w:val="2"/>
        </w:numPr>
        <w:pBdr>
          <w:top w:val="nil"/>
          <w:left w:val="nil"/>
          <w:bottom w:val="nil"/>
          <w:right w:val="nil"/>
          <w:between w:val="nil"/>
        </w:pBdr>
        <w:tabs>
          <w:tab w:val="left" w:pos="270"/>
        </w:tabs>
        <w:spacing w:line="276" w:lineRule="auto"/>
        <w:ind w:left="0" w:hanging="2"/>
        <w:jc w:val="left"/>
      </w:pPr>
      <w:r>
        <w:rPr>
          <w:b/>
        </w:rPr>
        <w:t xml:space="preserve">PENDAHULUAN </w:t>
      </w:r>
      <w:r>
        <w:t>(</w:t>
      </w:r>
      <w:r>
        <w:rPr>
          <w:i/>
          <w:sz w:val="18"/>
          <w:szCs w:val="18"/>
        </w:rPr>
        <w:t>font face TNR, font size 12, bold, huruf besar semua</w:t>
      </w:r>
      <w:r>
        <w:t>)</w:t>
      </w:r>
    </w:p>
    <w:p w:rsidR="00230BDF" w:rsidRDefault="00F77ABB">
      <w:pPr>
        <w:pBdr>
          <w:top w:val="nil"/>
          <w:left w:val="nil"/>
          <w:bottom w:val="nil"/>
          <w:right w:val="nil"/>
          <w:between w:val="nil"/>
        </w:pBdr>
        <w:spacing w:after="200" w:line="240" w:lineRule="auto"/>
        <w:ind w:left="0" w:hanging="2"/>
        <w:jc w:val="left"/>
        <w:rPr>
          <w:sz w:val="18"/>
          <w:szCs w:val="18"/>
        </w:rPr>
      </w:pPr>
      <w:r>
        <w:rPr>
          <w:i/>
          <w:sz w:val="18"/>
          <w:szCs w:val="18"/>
        </w:rPr>
        <w:t>(</w:t>
      </w:r>
      <w:proofErr w:type="gramStart"/>
      <w:r>
        <w:rPr>
          <w:i/>
          <w:sz w:val="18"/>
          <w:szCs w:val="18"/>
        </w:rPr>
        <w:t>kosong</w:t>
      </w:r>
      <w:proofErr w:type="gramEnd"/>
      <w:r>
        <w:rPr>
          <w:i/>
          <w:sz w:val="18"/>
          <w:szCs w:val="18"/>
        </w:rPr>
        <w:t xml:space="preserve"> satu spasi tunggal, 10 pt)</w:t>
      </w:r>
    </w:p>
    <w:p w:rsidR="00230BDF" w:rsidRDefault="00F77ABB">
      <w:pPr>
        <w:pBdr>
          <w:top w:val="nil"/>
          <w:left w:val="nil"/>
          <w:bottom w:val="nil"/>
          <w:right w:val="nil"/>
          <w:between w:val="nil"/>
        </w:pBdr>
        <w:shd w:val="clear" w:color="auto" w:fill="FFFFFF"/>
        <w:spacing w:after="200" w:line="240" w:lineRule="auto"/>
        <w:ind w:left="0" w:hanging="2"/>
        <w:rPr>
          <w:sz w:val="20"/>
          <w:szCs w:val="20"/>
        </w:rPr>
      </w:pPr>
      <w:r>
        <w:t>Pendahuluan</w:t>
      </w:r>
      <w:r>
        <w:rPr>
          <w:b/>
        </w:rPr>
        <w:t xml:space="preserve"> </w:t>
      </w:r>
      <w:r>
        <w:t xml:space="preserve">mencakup hal–hal berikut ini: </w:t>
      </w:r>
      <w:r>
        <w:rPr>
          <w:i/>
        </w:rPr>
        <w:t>Latar belakang</w:t>
      </w:r>
      <w:r>
        <w:t xml:space="preserve">, berisi uraian permasalahan dan alasan pentingnya masalah tersebut diteliti. Permasalahan diumuskan secara jelas, penjelasan ditekankan pada rencana pemecahan masalah dan keterkaitannya dengan pencapaian luaran yang telah ditetapkan. </w:t>
      </w:r>
      <w:r>
        <w:rPr>
          <w:i/>
        </w:rPr>
        <w:t>Tujuan</w:t>
      </w:r>
      <w:r>
        <w:t>, berisi pernya</w:t>
      </w:r>
      <w:r>
        <w:t xml:space="preserve">taan secara jelas dan singkat tentang hasil yang ingin dicapai dari serangkaian kegiatan penelitian yang </w:t>
      </w:r>
      <w:proofErr w:type="gramStart"/>
      <w:r>
        <w:t>akan</w:t>
      </w:r>
      <w:proofErr w:type="gramEnd"/>
      <w:r>
        <w:t xml:space="preserve"> dilakukan. </w:t>
      </w:r>
      <w:r>
        <w:rPr>
          <w:i/>
        </w:rPr>
        <w:t>Sasaran</w:t>
      </w:r>
      <w:r>
        <w:t xml:space="preserve"> atau </w:t>
      </w:r>
      <w:r>
        <w:rPr>
          <w:i/>
        </w:rPr>
        <w:t>luaran</w:t>
      </w:r>
      <w:r>
        <w:t xml:space="preserve"> menjelaskan secara spesifik yang merupakan hasil antara dalam rangka mencapai tujuan penelitian. Hasil yang telah d</w:t>
      </w:r>
      <w:r>
        <w:t>icapai, dijelaskan kaitannya dengan kegiatan yang dilaksanakan (khusus untuk kegiatan penelitian lanjutan). Jika penulisan dalam tubuh tulisan lebih dari satu paragraf, maka kalimat pertama pada awal paragraf menggunakan ketentuan indentation kiri dan kana</w:t>
      </w:r>
      <w:r>
        <w:t xml:space="preserve">n: 0 cm, special: first line, dan by: 1 cm.  </w:t>
      </w:r>
    </w:p>
    <w:p w:rsidR="00230BDF" w:rsidRDefault="00F77ABB">
      <w:pPr>
        <w:pBdr>
          <w:top w:val="nil"/>
          <w:left w:val="nil"/>
          <w:bottom w:val="nil"/>
          <w:right w:val="nil"/>
          <w:between w:val="nil"/>
        </w:pBdr>
        <w:shd w:val="clear" w:color="auto" w:fill="FFFFFF"/>
        <w:spacing w:after="200" w:line="240" w:lineRule="auto"/>
        <w:ind w:left="0" w:hanging="2"/>
        <w:rPr>
          <w:sz w:val="20"/>
          <w:szCs w:val="20"/>
        </w:rPr>
      </w:pPr>
      <w:r>
        <w:rPr>
          <w:b/>
        </w:rPr>
        <w:t>II</w:t>
      </w:r>
      <w:proofErr w:type="gramStart"/>
      <w:r>
        <w:rPr>
          <w:b/>
        </w:rPr>
        <w:t>.  METODE</w:t>
      </w:r>
      <w:proofErr w:type="gramEnd"/>
      <w:r>
        <w:rPr>
          <w:b/>
        </w:rPr>
        <w:t xml:space="preserve"> PENELITIAN</w:t>
      </w:r>
    </w:p>
    <w:p w:rsidR="00230BDF" w:rsidRDefault="00F77ABB">
      <w:pPr>
        <w:pBdr>
          <w:top w:val="nil"/>
          <w:left w:val="nil"/>
          <w:bottom w:val="nil"/>
          <w:right w:val="nil"/>
          <w:between w:val="nil"/>
        </w:pBdr>
        <w:shd w:val="clear" w:color="auto" w:fill="FFFFFF"/>
        <w:spacing w:after="200" w:line="240" w:lineRule="auto"/>
        <w:ind w:left="0" w:hanging="2"/>
        <w:rPr>
          <w:sz w:val="20"/>
          <w:szCs w:val="20"/>
        </w:rPr>
      </w:pPr>
      <w:r>
        <w:t xml:space="preserve">Metode penelitian yang digunakan harus ditulis sesuai dengan </w:t>
      </w:r>
      <w:proofErr w:type="gramStart"/>
      <w:r>
        <w:t>cara</w:t>
      </w:r>
      <w:proofErr w:type="gramEnd"/>
      <w:r>
        <w:t xml:space="preserve"> ilmiah, yaitu rasional, empiris dan sistematis. Mengemukakan semua bahan yang digunakan seperti tumbuhan kayu, bahan kimi</w:t>
      </w:r>
      <w:r>
        <w:t xml:space="preserve">a, alat dan lokasi penelitian. Tanaman dan binatang ditulis lengkap dengan </w:t>
      </w:r>
      <w:proofErr w:type="gramStart"/>
      <w:r>
        <w:t>nama</w:t>
      </w:r>
      <w:proofErr w:type="gramEnd"/>
      <w:r>
        <w:t xml:space="preserve"> ilmiah. Menggunakan tolok ukur internasional, system matrix dan standar nomenklatur. Metode penelitian dijelaskan sesuai dengan penelitian yang dilaksanakan. Pelaksanaan peneli</w:t>
      </w:r>
      <w:r>
        <w:t>tian disusun berurutan menurut waktu, ukuran dan kepentingan. Jika metode merupakan kutipan harus dicantumkan dalam referensi. Jika dilakukan perubahan terhadap metode kutipan atau standar harus disebutkan perubahannya. Bila diperlukan dapat disajikan dala</w:t>
      </w:r>
      <w:r>
        <w:t>m tabel. Metode statistik (bila ada) harus disebutkan dengan singkat.</w:t>
      </w:r>
    </w:p>
    <w:p w:rsidR="00230BDF" w:rsidRDefault="00F77ABB">
      <w:pPr>
        <w:pBdr>
          <w:top w:val="nil"/>
          <w:left w:val="nil"/>
          <w:bottom w:val="nil"/>
          <w:right w:val="nil"/>
          <w:between w:val="nil"/>
        </w:pBdr>
        <w:shd w:val="clear" w:color="auto" w:fill="FFFFFF"/>
        <w:spacing w:after="200" w:line="240" w:lineRule="auto"/>
        <w:ind w:left="0" w:hanging="2"/>
      </w:pPr>
      <w:r>
        <w:rPr>
          <w:b/>
        </w:rPr>
        <w:t>III. HASIL DAN PEMBAHASAN</w:t>
      </w:r>
    </w:p>
    <w:p w:rsidR="00230BDF" w:rsidRDefault="00F77ABB">
      <w:pPr>
        <w:numPr>
          <w:ilvl w:val="0"/>
          <w:numId w:val="3"/>
        </w:numPr>
        <w:pBdr>
          <w:top w:val="nil"/>
          <w:left w:val="nil"/>
          <w:bottom w:val="nil"/>
          <w:right w:val="nil"/>
          <w:between w:val="nil"/>
        </w:pBdr>
        <w:spacing w:line="240" w:lineRule="auto"/>
        <w:ind w:left="0" w:hanging="2"/>
      </w:pPr>
      <w:r>
        <w:rPr>
          <w:b/>
        </w:rPr>
        <w:t>Hasil</w:t>
      </w:r>
      <w:r>
        <w:t xml:space="preserve"> </w:t>
      </w:r>
    </w:p>
    <w:p w:rsidR="00230BDF" w:rsidRDefault="00F77ABB">
      <w:pPr>
        <w:pBdr>
          <w:top w:val="nil"/>
          <w:left w:val="nil"/>
          <w:bottom w:val="nil"/>
          <w:right w:val="nil"/>
          <w:between w:val="nil"/>
        </w:pBdr>
        <w:spacing w:line="240" w:lineRule="auto"/>
        <w:ind w:left="0" w:hanging="2"/>
      </w:pPr>
      <w:r>
        <w:t>Hasil disajikan dalam bentuk uraian umum. Disusun secara berurutan sesuai dengan tujuan penelitian. Jika tujuan penelitian tidak tercapai perlu dikemukakan alasan dan penyebabnya, agar peneliti lain tidak mengulanginnya. Tabulasi, grafik, analisis statisti</w:t>
      </w:r>
      <w:r>
        <w:t>k dilengkapi dengan tafsiran yang benar. Judul, keterangan tabel dan gambar dilengkapi dengan terjemahan bahasa Inggris dengan huruf miring; atau sebaliknya. Angka yang tercantum dalam tabel tidak perlu diuraikan lagi, tetapi cukup dikemukakan makna atau t</w:t>
      </w:r>
      <w:r>
        <w:t>afsiran masalah yang diteliti; dalam bagian ini juga dapat disajikan ilustrasi dalam bentuk grafik bagan, pictogram dan sebagainya. Dapat mengemukakan perbandingan hasil yang berlainan dan beberapa perlakuan. Metode statistik yang digunakan dalam pengolaha</w:t>
      </w:r>
      <w:r>
        <w:t xml:space="preserve">n data </w:t>
      </w:r>
      <w:r>
        <w:lastRenderedPageBreak/>
        <w:t>harus dikemukakan, sehingga tingkat kebenaran dapat ditelusuri. Prinsip dasar metode harus diterangkan dengan mengacu pada referensi atau keterangan lain mengenai masalah ini. Penulis mengemukakan pendapatnya secara objektif dengan dilengkapi data k</w:t>
      </w:r>
      <w:r>
        <w:t>uantitatif.</w:t>
      </w:r>
    </w:p>
    <w:p w:rsidR="00DF2021" w:rsidRDefault="00DF2021">
      <w:pPr>
        <w:pBdr>
          <w:top w:val="nil"/>
          <w:left w:val="nil"/>
          <w:bottom w:val="nil"/>
          <w:right w:val="nil"/>
          <w:between w:val="nil"/>
        </w:pBdr>
        <w:spacing w:line="240" w:lineRule="auto"/>
        <w:ind w:left="0" w:hanging="2"/>
      </w:pPr>
    </w:p>
    <w:p w:rsidR="00230BDF" w:rsidRDefault="00F77ABB">
      <w:pPr>
        <w:numPr>
          <w:ilvl w:val="0"/>
          <w:numId w:val="3"/>
        </w:numPr>
        <w:pBdr>
          <w:top w:val="nil"/>
          <w:left w:val="nil"/>
          <w:bottom w:val="nil"/>
          <w:right w:val="nil"/>
          <w:between w:val="nil"/>
        </w:pBdr>
        <w:spacing w:line="240" w:lineRule="auto"/>
        <w:ind w:left="0" w:hanging="2"/>
      </w:pPr>
      <w:r>
        <w:rPr>
          <w:b/>
        </w:rPr>
        <w:t>Pembahasan</w:t>
      </w:r>
      <w:r>
        <w:t xml:space="preserve"> </w:t>
      </w:r>
    </w:p>
    <w:p w:rsidR="00230BDF" w:rsidRDefault="00F77ABB">
      <w:pPr>
        <w:spacing w:line="240" w:lineRule="auto"/>
        <w:ind w:left="0" w:hanging="2"/>
      </w:pPr>
      <w:r>
        <w:t xml:space="preserve">Pembahasan dapat menjawab </w:t>
      </w:r>
      <w:proofErr w:type="gramStart"/>
      <w:r>
        <w:t>apa</w:t>
      </w:r>
      <w:proofErr w:type="gramEnd"/>
      <w:r>
        <w:t xml:space="preserve"> arti hasil yang dicapai dan apa implikasinya. Penulis dapat menafsirkan hasil dan menjabarkannya, sehingga dapat dimengerti pembaca. Mengemukakan hubungan dengan hasil penelitian sebelumnya. Bila terdap</w:t>
      </w:r>
      <w:r>
        <w:t>at perbedaan maka tunjukkan, bahas dan jelaskan penyebab</w:t>
      </w:r>
      <w:r>
        <w:t xml:space="preserve"> perbedaan tersebut. Hasil penelitian ditafsirkan dan dihubungkan dengan hipotesis dan tujuan penelitian. Mengemukakan fakta yang ditemukan dan alasan mengapa hal tersebut terjadi. Menjelaskan kemajua</w:t>
      </w:r>
      <w:r>
        <w:t>n penelitian dan kemungkinan pengembangan selanjutnya.</w:t>
      </w:r>
    </w:p>
    <w:p w:rsidR="00230BDF" w:rsidRDefault="00F77ABB">
      <w:pPr>
        <w:shd w:val="clear" w:color="auto" w:fill="FFFFFF"/>
        <w:spacing w:line="240" w:lineRule="auto"/>
        <w:ind w:left="0" w:hanging="2"/>
      </w:pPr>
      <w:r>
        <w:t>Simbol/lambang ditulis dengan jelas dan konsisten. Istilah asing ditulis dengan huruf italic. Singkatan harus dituliskan secara lengkap pada saat disebutkan pertama kali, setelah itu dapat ditulis</w:t>
      </w:r>
      <w:r>
        <w:t xml:space="preserve"> kata</w:t>
      </w:r>
      <w:r>
        <w:t xml:space="preserve"> singkatnya. </w:t>
      </w:r>
    </w:p>
    <w:p w:rsidR="00230BDF" w:rsidRDefault="00F77ABB">
      <w:pPr>
        <w:spacing w:line="240" w:lineRule="auto"/>
        <w:ind w:left="0" w:hanging="2"/>
      </w:pPr>
      <w:r>
        <w:t xml:space="preserve">TABEL: Diberi nomor, judul, dan keterangan yang diperlukan, ditulis dalam </w:t>
      </w:r>
      <w:proofErr w:type="gramStart"/>
      <w:r>
        <w:t>bahasa</w:t>
      </w:r>
      <w:proofErr w:type="gramEnd"/>
      <w:r>
        <w:t xml:space="preserve"> Indonesia dan Inggris.  Tabel ditulis dengan </w:t>
      </w:r>
      <w:r>
        <w:rPr>
          <w:i/>
        </w:rPr>
        <w:t>Times New Roman</w:t>
      </w:r>
      <w:r>
        <w:t xml:space="preserve"> ukuran 10 pt dan berjarak satu spasi di bawah judul tabel. Judul tabel ditulis dengan huruf berukura</w:t>
      </w:r>
      <w:r>
        <w:t>n 10 pt, rata kiri, dan ditempatkan di atas tabel. Penomoran tabel menggunakan angka Arab (1, 2</w:t>
      </w:r>
      <w:proofErr w:type="gramStart"/>
      <w:r>
        <w:t>, …..</w:t>
      </w:r>
      <w:proofErr w:type="gramEnd"/>
      <w:r>
        <w:t>). Tabel diletakkan segera setelah disebutkan di dalam naskah. Tabel diletakkan pada posisi paling atas atau paling bawah dari setiap halaman. Apabila tabel</w:t>
      </w:r>
      <w:r>
        <w:t xml:space="preserve"> memiliki lajur/kolom cukup banyak, dapat digunakan format satu kolom atau satu halaman penuh. Apabila judul pada lajur tabel terlalu panjang, maka lajur diberi nomor dan keterangannya di bawah tabel. Sumber (</w:t>
      </w:r>
      <w:r>
        <w:rPr>
          <w:i/>
        </w:rPr>
        <w:t>Source</w:t>
      </w:r>
      <w:r>
        <w:t>) ditulis di kiri bawah tabel.</w:t>
      </w:r>
    </w:p>
    <w:p w:rsidR="00230BDF" w:rsidRDefault="00F77ABB">
      <w:pPr>
        <w:spacing w:after="200" w:line="240" w:lineRule="auto"/>
        <w:ind w:left="0" w:hanging="2"/>
        <w:rPr>
          <w:sz w:val="20"/>
          <w:szCs w:val="20"/>
        </w:rPr>
      </w:pPr>
      <w:r>
        <w:t>Judul tabe</w:t>
      </w:r>
      <w:r>
        <w:t>l ditulis denfan font face TNR, font size 10, dan beri jarak (spacing) antara judul tabel dengan tubuh tulisan sebelumnya selesar 10 pt. Tabel dibuat dalam dua bahasa, yaitu bahasa Indonesia dan Bahasa Inggris. Judul tabel yang berbahasa Inggris maka huruf</w:t>
      </w:r>
      <w:r>
        <w:t>nya dimiringkan (</w:t>
      </w:r>
      <w:r>
        <w:rPr>
          <w:i/>
        </w:rPr>
        <w:t>italic</w:t>
      </w:r>
      <w:r>
        <w:t>). Contohnya sebagai berikut:</w:t>
      </w:r>
    </w:p>
    <w:p w:rsidR="00230BDF" w:rsidRDefault="00F77ABB">
      <w:pPr>
        <w:spacing w:line="240" w:lineRule="auto"/>
        <w:ind w:left="0" w:hanging="2"/>
        <w:rPr>
          <w:sz w:val="20"/>
          <w:szCs w:val="20"/>
        </w:rPr>
      </w:pPr>
      <w:r>
        <w:rPr>
          <w:sz w:val="20"/>
          <w:szCs w:val="20"/>
        </w:rPr>
        <w:t>Tabel 1. Perkembangan luas hutan rakyat di 10 kabupaten terluas dalam pembangunan hutan rakyat di Jawa Tengah</w:t>
      </w:r>
    </w:p>
    <w:p w:rsidR="00230BDF" w:rsidRDefault="00F77ABB">
      <w:pPr>
        <w:spacing w:after="200" w:line="240" w:lineRule="auto"/>
        <w:ind w:left="0" w:hanging="2"/>
        <w:rPr>
          <w:sz w:val="20"/>
          <w:szCs w:val="20"/>
        </w:rPr>
      </w:pPr>
      <w:r>
        <w:rPr>
          <w:i/>
          <w:sz w:val="20"/>
          <w:szCs w:val="20"/>
        </w:rPr>
        <w:t>Table 1. Community forests areas development in 10 largest regencies in community forest esta</w:t>
      </w:r>
      <w:r>
        <w:rPr>
          <w:i/>
          <w:sz w:val="20"/>
          <w:szCs w:val="20"/>
        </w:rPr>
        <w:t xml:space="preserve">blishment in Central Java </w:t>
      </w:r>
    </w:p>
    <w:p w:rsidR="00230BDF" w:rsidRDefault="00F77ABB">
      <w:pPr>
        <w:spacing w:after="200" w:line="240" w:lineRule="auto"/>
        <w:ind w:left="0" w:hanging="2"/>
        <w:rPr>
          <w:sz w:val="20"/>
          <w:szCs w:val="20"/>
        </w:rPr>
      </w:pPr>
      <w:r>
        <w:rPr>
          <w:i/>
          <w:sz w:val="20"/>
          <w:szCs w:val="20"/>
        </w:rPr>
        <w:t>(</w:t>
      </w:r>
      <w:proofErr w:type="gramStart"/>
      <w:r>
        <w:rPr>
          <w:i/>
          <w:sz w:val="20"/>
          <w:szCs w:val="20"/>
        </w:rPr>
        <w:t>kosong</w:t>
      </w:r>
      <w:proofErr w:type="gramEnd"/>
      <w:r>
        <w:rPr>
          <w:i/>
          <w:sz w:val="20"/>
          <w:szCs w:val="20"/>
        </w:rPr>
        <w:t xml:space="preserve"> satu spasi tunggal, 10 pt)</w:t>
      </w:r>
    </w:p>
    <w:tbl>
      <w:tblPr>
        <w:tblStyle w:val="a"/>
        <w:tblW w:w="5121" w:type="dxa"/>
        <w:tblInd w:w="-17" w:type="dxa"/>
        <w:tblLayout w:type="fixed"/>
        <w:tblLook w:val="0000" w:firstRow="0" w:lastRow="0" w:firstColumn="0" w:lastColumn="0" w:noHBand="0" w:noVBand="0"/>
      </w:tblPr>
      <w:tblGrid>
        <w:gridCol w:w="560"/>
        <w:gridCol w:w="1584"/>
        <w:gridCol w:w="992"/>
        <w:gridCol w:w="992"/>
        <w:gridCol w:w="993"/>
      </w:tblGrid>
      <w:tr w:rsidR="00230BDF">
        <w:trPr>
          <w:trHeight w:val="20"/>
        </w:trPr>
        <w:tc>
          <w:tcPr>
            <w:tcW w:w="560" w:type="dxa"/>
            <w:vMerge w:val="restart"/>
            <w:tcBorders>
              <w:top w:val="single" w:sz="4" w:space="0" w:color="000000"/>
              <w:bottom w:val="single" w:sz="4" w:space="0" w:color="000000"/>
            </w:tcBorders>
            <w:vAlign w:val="center"/>
          </w:tcPr>
          <w:p w:rsidR="00230BDF" w:rsidRDefault="00F77ABB">
            <w:pPr>
              <w:spacing w:line="240" w:lineRule="auto"/>
              <w:ind w:left="0" w:hanging="2"/>
              <w:jc w:val="center"/>
              <w:rPr>
                <w:sz w:val="20"/>
                <w:szCs w:val="20"/>
              </w:rPr>
            </w:pPr>
            <w:r>
              <w:rPr>
                <w:sz w:val="20"/>
                <w:szCs w:val="20"/>
              </w:rPr>
              <w:t>No.</w:t>
            </w:r>
          </w:p>
        </w:tc>
        <w:tc>
          <w:tcPr>
            <w:tcW w:w="1584" w:type="dxa"/>
            <w:vMerge w:val="restart"/>
            <w:tcBorders>
              <w:top w:val="single" w:sz="4" w:space="0" w:color="000000"/>
              <w:bottom w:val="single" w:sz="4" w:space="0" w:color="000000"/>
            </w:tcBorders>
            <w:vAlign w:val="center"/>
          </w:tcPr>
          <w:p w:rsidR="00230BDF" w:rsidRDefault="00F77ABB">
            <w:pPr>
              <w:spacing w:line="240" w:lineRule="auto"/>
              <w:ind w:left="0" w:hanging="2"/>
              <w:jc w:val="center"/>
              <w:rPr>
                <w:sz w:val="20"/>
                <w:szCs w:val="20"/>
              </w:rPr>
            </w:pPr>
            <w:r>
              <w:rPr>
                <w:sz w:val="20"/>
                <w:szCs w:val="20"/>
              </w:rPr>
              <w:t>Kabupaten (</w:t>
            </w:r>
            <w:r>
              <w:rPr>
                <w:i/>
                <w:sz w:val="20"/>
                <w:szCs w:val="20"/>
              </w:rPr>
              <w:t>Regency</w:t>
            </w:r>
            <w:r>
              <w:rPr>
                <w:sz w:val="20"/>
                <w:szCs w:val="20"/>
              </w:rPr>
              <w:t>)</w:t>
            </w:r>
          </w:p>
        </w:tc>
        <w:tc>
          <w:tcPr>
            <w:tcW w:w="2977" w:type="dxa"/>
            <w:gridSpan w:val="3"/>
            <w:tcBorders>
              <w:top w:val="single" w:sz="4" w:space="0" w:color="000000"/>
              <w:bottom w:val="single" w:sz="4" w:space="0" w:color="000000"/>
            </w:tcBorders>
            <w:vAlign w:val="center"/>
          </w:tcPr>
          <w:p w:rsidR="00230BDF" w:rsidRDefault="00F77ABB">
            <w:pPr>
              <w:spacing w:line="240" w:lineRule="auto"/>
              <w:ind w:left="0" w:hanging="2"/>
              <w:jc w:val="center"/>
              <w:rPr>
                <w:sz w:val="20"/>
                <w:szCs w:val="20"/>
              </w:rPr>
            </w:pPr>
            <w:r>
              <w:rPr>
                <w:sz w:val="20"/>
                <w:szCs w:val="20"/>
              </w:rPr>
              <w:t xml:space="preserve"> Tahun (</w:t>
            </w:r>
            <w:r>
              <w:rPr>
                <w:i/>
                <w:sz w:val="20"/>
                <w:szCs w:val="20"/>
              </w:rPr>
              <w:t>Year</w:t>
            </w:r>
            <w:r>
              <w:rPr>
                <w:sz w:val="20"/>
                <w:szCs w:val="20"/>
              </w:rPr>
              <w:t xml:space="preserve">) (ha) </w:t>
            </w:r>
          </w:p>
        </w:tc>
      </w:tr>
      <w:tr w:rsidR="00230BDF">
        <w:trPr>
          <w:trHeight w:val="20"/>
        </w:trPr>
        <w:tc>
          <w:tcPr>
            <w:tcW w:w="560" w:type="dxa"/>
            <w:vMerge/>
            <w:tcBorders>
              <w:top w:val="single" w:sz="4" w:space="0" w:color="000000"/>
              <w:bottom w:val="single" w:sz="4" w:space="0" w:color="000000"/>
            </w:tcBorders>
            <w:vAlign w:val="center"/>
          </w:tcPr>
          <w:p w:rsidR="00230BDF" w:rsidRDefault="00230BDF">
            <w:pPr>
              <w:widowControl w:val="0"/>
              <w:pBdr>
                <w:top w:val="nil"/>
                <w:left w:val="nil"/>
                <w:bottom w:val="nil"/>
                <w:right w:val="nil"/>
                <w:between w:val="nil"/>
              </w:pBdr>
              <w:spacing w:line="276" w:lineRule="auto"/>
              <w:ind w:left="0" w:hanging="2"/>
              <w:jc w:val="left"/>
              <w:rPr>
                <w:sz w:val="20"/>
                <w:szCs w:val="20"/>
              </w:rPr>
            </w:pPr>
          </w:p>
        </w:tc>
        <w:tc>
          <w:tcPr>
            <w:tcW w:w="1584" w:type="dxa"/>
            <w:vMerge/>
            <w:tcBorders>
              <w:top w:val="single" w:sz="4" w:space="0" w:color="000000"/>
              <w:bottom w:val="single" w:sz="4" w:space="0" w:color="000000"/>
            </w:tcBorders>
            <w:vAlign w:val="center"/>
          </w:tcPr>
          <w:p w:rsidR="00230BDF" w:rsidRDefault="00230BDF">
            <w:pPr>
              <w:widowControl w:val="0"/>
              <w:pBdr>
                <w:top w:val="nil"/>
                <w:left w:val="nil"/>
                <w:bottom w:val="nil"/>
                <w:right w:val="nil"/>
                <w:between w:val="nil"/>
              </w:pBdr>
              <w:spacing w:line="276" w:lineRule="auto"/>
              <w:ind w:left="0" w:hanging="2"/>
              <w:jc w:val="left"/>
              <w:rPr>
                <w:sz w:val="20"/>
                <w:szCs w:val="20"/>
              </w:rPr>
            </w:pPr>
          </w:p>
        </w:tc>
        <w:tc>
          <w:tcPr>
            <w:tcW w:w="992" w:type="dxa"/>
            <w:tcBorders>
              <w:top w:val="nil"/>
              <w:bottom w:val="single" w:sz="4" w:space="0" w:color="000000"/>
            </w:tcBorders>
            <w:vAlign w:val="center"/>
          </w:tcPr>
          <w:p w:rsidR="00230BDF" w:rsidRDefault="00F77ABB">
            <w:pPr>
              <w:spacing w:line="240" w:lineRule="auto"/>
              <w:ind w:left="0" w:hanging="2"/>
              <w:jc w:val="center"/>
              <w:rPr>
                <w:sz w:val="20"/>
                <w:szCs w:val="20"/>
              </w:rPr>
            </w:pPr>
            <w:r>
              <w:rPr>
                <w:sz w:val="20"/>
                <w:szCs w:val="20"/>
              </w:rPr>
              <w:t>2005</w:t>
            </w:r>
          </w:p>
        </w:tc>
        <w:tc>
          <w:tcPr>
            <w:tcW w:w="992" w:type="dxa"/>
            <w:tcBorders>
              <w:top w:val="nil"/>
              <w:bottom w:val="single" w:sz="4" w:space="0" w:color="000000"/>
            </w:tcBorders>
            <w:vAlign w:val="center"/>
          </w:tcPr>
          <w:p w:rsidR="00230BDF" w:rsidRDefault="00F77ABB">
            <w:pPr>
              <w:spacing w:line="240" w:lineRule="auto"/>
              <w:ind w:left="0" w:hanging="2"/>
              <w:jc w:val="center"/>
              <w:rPr>
                <w:sz w:val="20"/>
                <w:szCs w:val="20"/>
              </w:rPr>
            </w:pPr>
            <w:r>
              <w:rPr>
                <w:sz w:val="20"/>
                <w:szCs w:val="20"/>
              </w:rPr>
              <w:t>2006</w:t>
            </w:r>
          </w:p>
        </w:tc>
        <w:tc>
          <w:tcPr>
            <w:tcW w:w="993" w:type="dxa"/>
            <w:tcBorders>
              <w:top w:val="nil"/>
              <w:bottom w:val="single" w:sz="4" w:space="0" w:color="000000"/>
            </w:tcBorders>
            <w:vAlign w:val="center"/>
          </w:tcPr>
          <w:p w:rsidR="00230BDF" w:rsidRDefault="00F77ABB">
            <w:pPr>
              <w:spacing w:line="240" w:lineRule="auto"/>
              <w:ind w:left="0" w:hanging="2"/>
              <w:jc w:val="center"/>
              <w:rPr>
                <w:sz w:val="20"/>
                <w:szCs w:val="20"/>
              </w:rPr>
            </w:pPr>
            <w:r>
              <w:rPr>
                <w:sz w:val="20"/>
                <w:szCs w:val="20"/>
              </w:rPr>
              <w:t>2007</w:t>
            </w:r>
          </w:p>
        </w:tc>
      </w:tr>
      <w:tr w:rsidR="00230BDF">
        <w:trPr>
          <w:trHeight w:val="20"/>
        </w:trPr>
        <w:tc>
          <w:tcPr>
            <w:tcW w:w="560" w:type="dxa"/>
            <w:tcBorders>
              <w:top w:val="nil"/>
            </w:tcBorders>
            <w:vAlign w:val="center"/>
          </w:tcPr>
          <w:p w:rsidR="00230BDF" w:rsidRDefault="00F77ABB">
            <w:pPr>
              <w:spacing w:line="240" w:lineRule="auto"/>
              <w:ind w:left="0" w:hanging="2"/>
              <w:jc w:val="center"/>
              <w:rPr>
                <w:sz w:val="20"/>
                <w:szCs w:val="20"/>
              </w:rPr>
            </w:pPr>
            <w:r>
              <w:rPr>
                <w:sz w:val="20"/>
                <w:szCs w:val="20"/>
              </w:rPr>
              <w:t>1</w:t>
            </w:r>
          </w:p>
        </w:tc>
        <w:tc>
          <w:tcPr>
            <w:tcW w:w="1584" w:type="dxa"/>
            <w:tcBorders>
              <w:top w:val="nil"/>
            </w:tcBorders>
            <w:vAlign w:val="center"/>
          </w:tcPr>
          <w:p w:rsidR="00230BDF" w:rsidRDefault="00F77ABB">
            <w:pPr>
              <w:spacing w:line="240" w:lineRule="auto"/>
              <w:ind w:left="0" w:hanging="2"/>
              <w:rPr>
                <w:sz w:val="20"/>
                <w:szCs w:val="20"/>
              </w:rPr>
            </w:pPr>
            <w:r>
              <w:rPr>
                <w:sz w:val="20"/>
                <w:szCs w:val="20"/>
              </w:rPr>
              <w:t>Wonogiri</w:t>
            </w:r>
          </w:p>
        </w:tc>
        <w:tc>
          <w:tcPr>
            <w:tcW w:w="992" w:type="dxa"/>
            <w:tcBorders>
              <w:top w:val="nil"/>
            </w:tcBorders>
            <w:vAlign w:val="center"/>
          </w:tcPr>
          <w:p w:rsidR="00230BDF" w:rsidRDefault="00F77ABB">
            <w:pPr>
              <w:spacing w:line="240" w:lineRule="auto"/>
              <w:ind w:left="0" w:hanging="2"/>
              <w:jc w:val="right"/>
              <w:rPr>
                <w:sz w:val="20"/>
                <w:szCs w:val="20"/>
              </w:rPr>
            </w:pPr>
            <w:r>
              <w:rPr>
                <w:sz w:val="20"/>
                <w:szCs w:val="20"/>
              </w:rPr>
              <w:t xml:space="preserve">25.100 </w:t>
            </w:r>
          </w:p>
        </w:tc>
        <w:tc>
          <w:tcPr>
            <w:tcW w:w="992" w:type="dxa"/>
            <w:tcBorders>
              <w:top w:val="nil"/>
            </w:tcBorders>
            <w:vAlign w:val="center"/>
          </w:tcPr>
          <w:p w:rsidR="00230BDF" w:rsidRDefault="00F77ABB">
            <w:pPr>
              <w:spacing w:line="240" w:lineRule="auto"/>
              <w:ind w:left="0" w:hanging="2"/>
              <w:jc w:val="right"/>
              <w:rPr>
                <w:sz w:val="20"/>
                <w:szCs w:val="20"/>
              </w:rPr>
            </w:pPr>
            <w:r>
              <w:rPr>
                <w:sz w:val="20"/>
                <w:szCs w:val="20"/>
              </w:rPr>
              <w:t xml:space="preserve">25.643 </w:t>
            </w:r>
          </w:p>
        </w:tc>
        <w:tc>
          <w:tcPr>
            <w:tcW w:w="993" w:type="dxa"/>
            <w:tcBorders>
              <w:top w:val="nil"/>
            </w:tcBorders>
            <w:vAlign w:val="center"/>
          </w:tcPr>
          <w:p w:rsidR="00230BDF" w:rsidRDefault="00F77ABB">
            <w:pPr>
              <w:spacing w:line="240" w:lineRule="auto"/>
              <w:ind w:left="0" w:hanging="2"/>
              <w:jc w:val="right"/>
              <w:rPr>
                <w:sz w:val="20"/>
                <w:szCs w:val="20"/>
              </w:rPr>
            </w:pPr>
            <w:r>
              <w:rPr>
                <w:sz w:val="20"/>
                <w:szCs w:val="20"/>
              </w:rPr>
              <w:t xml:space="preserve">36.359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2</w:t>
            </w:r>
          </w:p>
        </w:tc>
        <w:tc>
          <w:tcPr>
            <w:tcW w:w="1584" w:type="dxa"/>
            <w:vAlign w:val="center"/>
          </w:tcPr>
          <w:p w:rsidR="00230BDF" w:rsidRDefault="00F77ABB">
            <w:pPr>
              <w:spacing w:line="240" w:lineRule="auto"/>
              <w:ind w:left="0" w:hanging="2"/>
              <w:rPr>
                <w:sz w:val="20"/>
                <w:szCs w:val="20"/>
              </w:rPr>
            </w:pPr>
            <w:r>
              <w:rPr>
                <w:sz w:val="20"/>
                <w:szCs w:val="20"/>
              </w:rPr>
              <w:t>Kendal</w:t>
            </w:r>
          </w:p>
        </w:tc>
        <w:tc>
          <w:tcPr>
            <w:tcW w:w="992" w:type="dxa"/>
            <w:vAlign w:val="center"/>
          </w:tcPr>
          <w:p w:rsidR="00230BDF" w:rsidRDefault="00F77ABB">
            <w:pPr>
              <w:spacing w:line="240" w:lineRule="auto"/>
              <w:ind w:left="0" w:hanging="2"/>
              <w:jc w:val="right"/>
              <w:rPr>
                <w:sz w:val="20"/>
                <w:szCs w:val="20"/>
              </w:rPr>
            </w:pPr>
            <w:r>
              <w:rPr>
                <w:sz w:val="20"/>
                <w:szCs w:val="20"/>
              </w:rPr>
              <w:t xml:space="preserve">12.407 </w:t>
            </w:r>
          </w:p>
        </w:tc>
        <w:tc>
          <w:tcPr>
            <w:tcW w:w="992" w:type="dxa"/>
            <w:vAlign w:val="center"/>
          </w:tcPr>
          <w:p w:rsidR="00230BDF" w:rsidRDefault="00F77ABB">
            <w:pPr>
              <w:spacing w:line="240" w:lineRule="auto"/>
              <w:ind w:left="0" w:hanging="2"/>
              <w:jc w:val="right"/>
              <w:rPr>
                <w:sz w:val="20"/>
                <w:szCs w:val="20"/>
              </w:rPr>
            </w:pPr>
            <w:r>
              <w:rPr>
                <w:sz w:val="20"/>
                <w:szCs w:val="20"/>
              </w:rPr>
              <w:t xml:space="preserve">12.724 </w:t>
            </w:r>
          </w:p>
        </w:tc>
        <w:tc>
          <w:tcPr>
            <w:tcW w:w="993" w:type="dxa"/>
            <w:vAlign w:val="center"/>
          </w:tcPr>
          <w:p w:rsidR="00230BDF" w:rsidRDefault="00F77ABB">
            <w:pPr>
              <w:spacing w:line="240" w:lineRule="auto"/>
              <w:ind w:left="0" w:hanging="2"/>
              <w:jc w:val="right"/>
              <w:rPr>
                <w:sz w:val="20"/>
                <w:szCs w:val="20"/>
              </w:rPr>
            </w:pPr>
            <w:r>
              <w:rPr>
                <w:sz w:val="20"/>
                <w:szCs w:val="20"/>
              </w:rPr>
              <w:t xml:space="preserve">12.737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3</w:t>
            </w:r>
          </w:p>
        </w:tc>
        <w:tc>
          <w:tcPr>
            <w:tcW w:w="1584" w:type="dxa"/>
            <w:vAlign w:val="center"/>
          </w:tcPr>
          <w:p w:rsidR="00230BDF" w:rsidRDefault="00F77ABB">
            <w:pPr>
              <w:spacing w:line="240" w:lineRule="auto"/>
              <w:ind w:left="0" w:hanging="2"/>
              <w:rPr>
                <w:sz w:val="20"/>
                <w:szCs w:val="20"/>
              </w:rPr>
            </w:pPr>
            <w:r>
              <w:rPr>
                <w:sz w:val="20"/>
                <w:szCs w:val="20"/>
              </w:rPr>
              <w:t>Banjarnegara</w:t>
            </w:r>
          </w:p>
        </w:tc>
        <w:tc>
          <w:tcPr>
            <w:tcW w:w="992" w:type="dxa"/>
            <w:vAlign w:val="center"/>
          </w:tcPr>
          <w:p w:rsidR="00230BDF" w:rsidRDefault="00F77ABB">
            <w:pPr>
              <w:spacing w:line="240" w:lineRule="auto"/>
              <w:ind w:left="0" w:hanging="2"/>
              <w:jc w:val="right"/>
              <w:rPr>
                <w:sz w:val="20"/>
                <w:szCs w:val="20"/>
              </w:rPr>
            </w:pPr>
            <w:r>
              <w:rPr>
                <w:sz w:val="20"/>
                <w:szCs w:val="20"/>
              </w:rPr>
              <w:t xml:space="preserve">13.154 </w:t>
            </w:r>
          </w:p>
        </w:tc>
        <w:tc>
          <w:tcPr>
            <w:tcW w:w="992" w:type="dxa"/>
            <w:vAlign w:val="center"/>
          </w:tcPr>
          <w:p w:rsidR="00230BDF" w:rsidRDefault="00F77ABB">
            <w:pPr>
              <w:spacing w:line="240" w:lineRule="auto"/>
              <w:ind w:left="0" w:hanging="2"/>
              <w:jc w:val="right"/>
              <w:rPr>
                <w:sz w:val="20"/>
                <w:szCs w:val="20"/>
              </w:rPr>
            </w:pPr>
            <w:r>
              <w:rPr>
                <w:sz w:val="20"/>
                <w:szCs w:val="20"/>
              </w:rPr>
              <w:t xml:space="preserve">15.610 </w:t>
            </w:r>
          </w:p>
        </w:tc>
        <w:tc>
          <w:tcPr>
            <w:tcW w:w="993" w:type="dxa"/>
            <w:vAlign w:val="center"/>
          </w:tcPr>
          <w:p w:rsidR="00230BDF" w:rsidRDefault="00F77ABB">
            <w:pPr>
              <w:spacing w:line="240" w:lineRule="auto"/>
              <w:ind w:left="0" w:hanging="2"/>
              <w:jc w:val="right"/>
              <w:rPr>
                <w:sz w:val="20"/>
                <w:szCs w:val="20"/>
              </w:rPr>
            </w:pPr>
            <w:r>
              <w:rPr>
                <w:sz w:val="20"/>
                <w:szCs w:val="20"/>
              </w:rPr>
              <w:t xml:space="preserve">19.290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4</w:t>
            </w:r>
          </w:p>
        </w:tc>
        <w:tc>
          <w:tcPr>
            <w:tcW w:w="1584" w:type="dxa"/>
            <w:vAlign w:val="center"/>
          </w:tcPr>
          <w:p w:rsidR="00230BDF" w:rsidRDefault="00F77ABB">
            <w:pPr>
              <w:spacing w:line="240" w:lineRule="auto"/>
              <w:ind w:left="0" w:hanging="2"/>
              <w:rPr>
                <w:sz w:val="20"/>
                <w:szCs w:val="20"/>
              </w:rPr>
            </w:pPr>
            <w:r>
              <w:rPr>
                <w:sz w:val="20"/>
                <w:szCs w:val="20"/>
              </w:rPr>
              <w:t>Purbalingga</w:t>
            </w:r>
          </w:p>
        </w:tc>
        <w:tc>
          <w:tcPr>
            <w:tcW w:w="992" w:type="dxa"/>
            <w:vAlign w:val="center"/>
          </w:tcPr>
          <w:p w:rsidR="00230BDF" w:rsidRDefault="00F77ABB">
            <w:pPr>
              <w:spacing w:line="240" w:lineRule="auto"/>
              <w:ind w:left="0" w:hanging="2"/>
              <w:jc w:val="right"/>
              <w:rPr>
                <w:sz w:val="20"/>
                <w:szCs w:val="20"/>
              </w:rPr>
            </w:pPr>
            <w:r>
              <w:rPr>
                <w:sz w:val="20"/>
                <w:szCs w:val="20"/>
              </w:rPr>
              <w:t xml:space="preserve">13.027 </w:t>
            </w:r>
          </w:p>
        </w:tc>
        <w:tc>
          <w:tcPr>
            <w:tcW w:w="992" w:type="dxa"/>
            <w:vAlign w:val="center"/>
          </w:tcPr>
          <w:p w:rsidR="00230BDF" w:rsidRDefault="00F77ABB">
            <w:pPr>
              <w:spacing w:line="240" w:lineRule="auto"/>
              <w:ind w:left="0" w:hanging="2"/>
              <w:jc w:val="right"/>
              <w:rPr>
                <w:sz w:val="20"/>
                <w:szCs w:val="20"/>
              </w:rPr>
            </w:pPr>
            <w:r>
              <w:rPr>
                <w:sz w:val="20"/>
                <w:szCs w:val="20"/>
              </w:rPr>
              <w:t xml:space="preserve">14.117 </w:t>
            </w:r>
          </w:p>
        </w:tc>
        <w:tc>
          <w:tcPr>
            <w:tcW w:w="993" w:type="dxa"/>
            <w:vAlign w:val="center"/>
          </w:tcPr>
          <w:p w:rsidR="00230BDF" w:rsidRDefault="00F77ABB">
            <w:pPr>
              <w:spacing w:line="240" w:lineRule="auto"/>
              <w:ind w:left="0" w:hanging="2"/>
              <w:jc w:val="right"/>
              <w:rPr>
                <w:sz w:val="20"/>
                <w:szCs w:val="20"/>
              </w:rPr>
            </w:pPr>
            <w:r>
              <w:rPr>
                <w:sz w:val="20"/>
                <w:szCs w:val="20"/>
              </w:rPr>
              <w:t xml:space="preserve">14.143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5</w:t>
            </w:r>
          </w:p>
        </w:tc>
        <w:tc>
          <w:tcPr>
            <w:tcW w:w="1584" w:type="dxa"/>
            <w:vAlign w:val="center"/>
          </w:tcPr>
          <w:p w:rsidR="00230BDF" w:rsidRDefault="00F77ABB">
            <w:pPr>
              <w:spacing w:line="240" w:lineRule="auto"/>
              <w:ind w:left="0" w:hanging="2"/>
              <w:rPr>
                <w:sz w:val="20"/>
                <w:szCs w:val="20"/>
              </w:rPr>
            </w:pPr>
            <w:r>
              <w:rPr>
                <w:sz w:val="20"/>
                <w:szCs w:val="20"/>
              </w:rPr>
              <w:t>Purworejo</w:t>
            </w:r>
          </w:p>
        </w:tc>
        <w:tc>
          <w:tcPr>
            <w:tcW w:w="992" w:type="dxa"/>
            <w:vAlign w:val="center"/>
          </w:tcPr>
          <w:p w:rsidR="00230BDF" w:rsidRDefault="00F77ABB">
            <w:pPr>
              <w:spacing w:line="240" w:lineRule="auto"/>
              <w:ind w:left="0" w:hanging="2"/>
              <w:jc w:val="right"/>
              <w:rPr>
                <w:sz w:val="20"/>
                <w:szCs w:val="20"/>
              </w:rPr>
            </w:pPr>
            <w:r>
              <w:rPr>
                <w:sz w:val="20"/>
                <w:szCs w:val="20"/>
              </w:rPr>
              <w:t xml:space="preserve">20.771 </w:t>
            </w:r>
          </w:p>
        </w:tc>
        <w:tc>
          <w:tcPr>
            <w:tcW w:w="992" w:type="dxa"/>
            <w:vAlign w:val="center"/>
          </w:tcPr>
          <w:p w:rsidR="00230BDF" w:rsidRDefault="00F77ABB">
            <w:pPr>
              <w:spacing w:line="240" w:lineRule="auto"/>
              <w:ind w:left="0" w:hanging="2"/>
              <w:jc w:val="right"/>
              <w:rPr>
                <w:sz w:val="20"/>
                <w:szCs w:val="20"/>
              </w:rPr>
            </w:pPr>
            <w:r>
              <w:rPr>
                <w:sz w:val="20"/>
                <w:szCs w:val="20"/>
              </w:rPr>
              <w:t xml:space="preserve">23.186 </w:t>
            </w:r>
          </w:p>
        </w:tc>
        <w:tc>
          <w:tcPr>
            <w:tcW w:w="993" w:type="dxa"/>
            <w:vAlign w:val="center"/>
          </w:tcPr>
          <w:p w:rsidR="00230BDF" w:rsidRDefault="00F77ABB">
            <w:pPr>
              <w:spacing w:line="240" w:lineRule="auto"/>
              <w:ind w:left="0" w:hanging="2"/>
              <w:jc w:val="right"/>
              <w:rPr>
                <w:sz w:val="20"/>
                <w:szCs w:val="20"/>
              </w:rPr>
            </w:pPr>
            <w:r>
              <w:rPr>
                <w:sz w:val="20"/>
                <w:szCs w:val="20"/>
              </w:rPr>
              <w:t xml:space="preserve">20.567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6</w:t>
            </w:r>
          </w:p>
        </w:tc>
        <w:tc>
          <w:tcPr>
            <w:tcW w:w="1584" w:type="dxa"/>
            <w:vAlign w:val="center"/>
          </w:tcPr>
          <w:p w:rsidR="00230BDF" w:rsidRDefault="00F77ABB">
            <w:pPr>
              <w:spacing w:line="240" w:lineRule="auto"/>
              <w:ind w:left="0" w:hanging="2"/>
              <w:rPr>
                <w:sz w:val="20"/>
                <w:szCs w:val="20"/>
              </w:rPr>
            </w:pPr>
            <w:r>
              <w:rPr>
                <w:sz w:val="20"/>
                <w:szCs w:val="20"/>
              </w:rPr>
              <w:t>Wonosobo</w:t>
            </w:r>
          </w:p>
        </w:tc>
        <w:tc>
          <w:tcPr>
            <w:tcW w:w="992" w:type="dxa"/>
            <w:vAlign w:val="center"/>
          </w:tcPr>
          <w:p w:rsidR="00230BDF" w:rsidRDefault="00F77ABB">
            <w:pPr>
              <w:spacing w:line="240" w:lineRule="auto"/>
              <w:ind w:left="0" w:hanging="2"/>
              <w:jc w:val="right"/>
              <w:rPr>
                <w:sz w:val="20"/>
                <w:szCs w:val="20"/>
              </w:rPr>
            </w:pPr>
            <w:r>
              <w:rPr>
                <w:sz w:val="20"/>
                <w:szCs w:val="20"/>
              </w:rPr>
              <w:t xml:space="preserve">19.824 </w:t>
            </w:r>
          </w:p>
        </w:tc>
        <w:tc>
          <w:tcPr>
            <w:tcW w:w="992" w:type="dxa"/>
            <w:vAlign w:val="center"/>
          </w:tcPr>
          <w:p w:rsidR="00230BDF" w:rsidRDefault="00F77ABB">
            <w:pPr>
              <w:spacing w:line="240" w:lineRule="auto"/>
              <w:ind w:left="0" w:hanging="2"/>
              <w:jc w:val="right"/>
              <w:rPr>
                <w:sz w:val="20"/>
                <w:szCs w:val="20"/>
              </w:rPr>
            </w:pPr>
            <w:r>
              <w:rPr>
                <w:sz w:val="20"/>
                <w:szCs w:val="20"/>
              </w:rPr>
              <w:t xml:space="preserve">20.687 </w:t>
            </w:r>
          </w:p>
        </w:tc>
        <w:tc>
          <w:tcPr>
            <w:tcW w:w="993" w:type="dxa"/>
            <w:vAlign w:val="center"/>
          </w:tcPr>
          <w:p w:rsidR="00230BDF" w:rsidRDefault="00F77ABB">
            <w:pPr>
              <w:spacing w:line="240" w:lineRule="auto"/>
              <w:ind w:left="0" w:hanging="2"/>
              <w:jc w:val="right"/>
              <w:rPr>
                <w:sz w:val="20"/>
                <w:szCs w:val="20"/>
              </w:rPr>
            </w:pPr>
            <w:r>
              <w:rPr>
                <w:sz w:val="20"/>
                <w:szCs w:val="20"/>
              </w:rPr>
              <w:t xml:space="preserve">19.619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7</w:t>
            </w:r>
          </w:p>
        </w:tc>
        <w:tc>
          <w:tcPr>
            <w:tcW w:w="1584" w:type="dxa"/>
            <w:vAlign w:val="center"/>
          </w:tcPr>
          <w:p w:rsidR="00230BDF" w:rsidRDefault="00F77ABB">
            <w:pPr>
              <w:spacing w:line="240" w:lineRule="auto"/>
              <w:ind w:left="0" w:hanging="2"/>
              <w:rPr>
                <w:sz w:val="20"/>
                <w:szCs w:val="20"/>
              </w:rPr>
            </w:pPr>
            <w:r>
              <w:rPr>
                <w:sz w:val="20"/>
                <w:szCs w:val="20"/>
              </w:rPr>
              <w:t>Pati</w:t>
            </w:r>
          </w:p>
        </w:tc>
        <w:tc>
          <w:tcPr>
            <w:tcW w:w="992" w:type="dxa"/>
            <w:vAlign w:val="center"/>
          </w:tcPr>
          <w:p w:rsidR="00230BDF" w:rsidRDefault="00F77ABB">
            <w:pPr>
              <w:spacing w:line="240" w:lineRule="auto"/>
              <w:ind w:left="0" w:hanging="2"/>
              <w:jc w:val="right"/>
              <w:rPr>
                <w:sz w:val="20"/>
                <w:szCs w:val="20"/>
              </w:rPr>
            </w:pPr>
            <w:r>
              <w:rPr>
                <w:sz w:val="20"/>
                <w:szCs w:val="20"/>
              </w:rPr>
              <w:t xml:space="preserve">15.762 </w:t>
            </w:r>
          </w:p>
        </w:tc>
        <w:tc>
          <w:tcPr>
            <w:tcW w:w="992" w:type="dxa"/>
            <w:vAlign w:val="center"/>
          </w:tcPr>
          <w:p w:rsidR="00230BDF" w:rsidRDefault="00F77ABB">
            <w:pPr>
              <w:spacing w:line="240" w:lineRule="auto"/>
              <w:ind w:left="0" w:hanging="2"/>
              <w:jc w:val="right"/>
              <w:rPr>
                <w:sz w:val="20"/>
                <w:szCs w:val="20"/>
              </w:rPr>
            </w:pPr>
            <w:r>
              <w:rPr>
                <w:sz w:val="20"/>
                <w:szCs w:val="20"/>
              </w:rPr>
              <w:t xml:space="preserve">16.049 </w:t>
            </w:r>
          </w:p>
        </w:tc>
        <w:tc>
          <w:tcPr>
            <w:tcW w:w="993" w:type="dxa"/>
            <w:vAlign w:val="center"/>
          </w:tcPr>
          <w:p w:rsidR="00230BDF" w:rsidRDefault="00F77ABB">
            <w:pPr>
              <w:spacing w:line="240" w:lineRule="auto"/>
              <w:ind w:left="0" w:hanging="2"/>
              <w:jc w:val="right"/>
              <w:rPr>
                <w:sz w:val="20"/>
                <w:szCs w:val="20"/>
              </w:rPr>
            </w:pPr>
            <w:r>
              <w:rPr>
                <w:sz w:val="20"/>
                <w:szCs w:val="20"/>
              </w:rPr>
              <w:t xml:space="preserve">16.049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8</w:t>
            </w:r>
          </w:p>
        </w:tc>
        <w:tc>
          <w:tcPr>
            <w:tcW w:w="1584" w:type="dxa"/>
            <w:vAlign w:val="center"/>
          </w:tcPr>
          <w:p w:rsidR="00230BDF" w:rsidRDefault="00F77ABB">
            <w:pPr>
              <w:spacing w:line="240" w:lineRule="auto"/>
              <w:ind w:left="0" w:hanging="2"/>
              <w:rPr>
                <w:sz w:val="20"/>
                <w:szCs w:val="20"/>
              </w:rPr>
            </w:pPr>
            <w:r>
              <w:rPr>
                <w:sz w:val="20"/>
                <w:szCs w:val="20"/>
              </w:rPr>
              <w:t>Banyumas</w:t>
            </w:r>
          </w:p>
        </w:tc>
        <w:tc>
          <w:tcPr>
            <w:tcW w:w="992" w:type="dxa"/>
            <w:vAlign w:val="center"/>
          </w:tcPr>
          <w:p w:rsidR="00230BDF" w:rsidRDefault="00F77ABB">
            <w:pPr>
              <w:spacing w:line="240" w:lineRule="auto"/>
              <w:ind w:left="0" w:hanging="2"/>
              <w:jc w:val="right"/>
              <w:rPr>
                <w:sz w:val="20"/>
                <w:szCs w:val="20"/>
              </w:rPr>
            </w:pPr>
            <w:r>
              <w:rPr>
                <w:sz w:val="20"/>
                <w:szCs w:val="20"/>
              </w:rPr>
              <w:t xml:space="preserve">13.204 </w:t>
            </w:r>
          </w:p>
        </w:tc>
        <w:tc>
          <w:tcPr>
            <w:tcW w:w="992" w:type="dxa"/>
            <w:vAlign w:val="center"/>
          </w:tcPr>
          <w:p w:rsidR="00230BDF" w:rsidRDefault="00F77ABB">
            <w:pPr>
              <w:spacing w:line="240" w:lineRule="auto"/>
              <w:ind w:left="0" w:hanging="2"/>
              <w:jc w:val="right"/>
              <w:rPr>
                <w:sz w:val="20"/>
                <w:szCs w:val="20"/>
              </w:rPr>
            </w:pPr>
            <w:r>
              <w:rPr>
                <w:sz w:val="20"/>
                <w:szCs w:val="20"/>
              </w:rPr>
              <w:t xml:space="preserve">14.963 </w:t>
            </w:r>
          </w:p>
        </w:tc>
        <w:tc>
          <w:tcPr>
            <w:tcW w:w="993" w:type="dxa"/>
            <w:vAlign w:val="center"/>
          </w:tcPr>
          <w:p w:rsidR="00230BDF" w:rsidRDefault="00F77ABB">
            <w:pPr>
              <w:spacing w:line="240" w:lineRule="auto"/>
              <w:ind w:left="0" w:hanging="2"/>
              <w:jc w:val="right"/>
              <w:rPr>
                <w:sz w:val="20"/>
                <w:szCs w:val="20"/>
              </w:rPr>
            </w:pPr>
            <w:r>
              <w:rPr>
                <w:sz w:val="20"/>
                <w:szCs w:val="20"/>
              </w:rPr>
              <w:t xml:space="preserve">17.090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9</w:t>
            </w:r>
          </w:p>
        </w:tc>
        <w:tc>
          <w:tcPr>
            <w:tcW w:w="1584" w:type="dxa"/>
            <w:vAlign w:val="center"/>
          </w:tcPr>
          <w:p w:rsidR="00230BDF" w:rsidRDefault="00F77ABB">
            <w:pPr>
              <w:spacing w:line="240" w:lineRule="auto"/>
              <w:ind w:left="0" w:hanging="2"/>
              <w:rPr>
                <w:sz w:val="20"/>
                <w:szCs w:val="20"/>
              </w:rPr>
            </w:pPr>
            <w:r>
              <w:rPr>
                <w:sz w:val="20"/>
                <w:szCs w:val="20"/>
              </w:rPr>
              <w:t>Boyolali</w:t>
            </w:r>
          </w:p>
        </w:tc>
        <w:tc>
          <w:tcPr>
            <w:tcW w:w="992" w:type="dxa"/>
            <w:vAlign w:val="center"/>
          </w:tcPr>
          <w:p w:rsidR="00230BDF" w:rsidRDefault="00F77ABB">
            <w:pPr>
              <w:spacing w:line="240" w:lineRule="auto"/>
              <w:ind w:left="0" w:hanging="2"/>
              <w:jc w:val="right"/>
              <w:rPr>
                <w:sz w:val="20"/>
                <w:szCs w:val="20"/>
              </w:rPr>
            </w:pPr>
            <w:r>
              <w:rPr>
                <w:sz w:val="20"/>
                <w:szCs w:val="20"/>
              </w:rPr>
              <w:t xml:space="preserve">9.392 </w:t>
            </w:r>
          </w:p>
        </w:tc>
        <w:tc>
          <w:tcPr>
            <w:tcW w:w="992" w:type="dxa"/>
            <w:vAlign w:val="center"/>
          </w:tcPr>
          <w:p w:rsidR="00230BDF" w:rsidRDefault="00F77ABB">
            <w:pPr>
              <w:spacing w:line="240" w:lineRule="auto"/>
              <w:ind w:left="0" w:hanging="2"/>
              <w:jc w:val="right"/>
              <w:rPr>
                <w:sz w:val="20"/>
                <w:szCs w:val="20"/>
              </w:rPr>
            </w:pPr>
            <w:r>
              <w:rPr>
                <w:sz w:val="20"/>
                <w:szCs w:val="20"/>
              </w:rPr>
              <w:t xml:space="preserve">9.758 </w:t>
            </w:r>
          </w:p>
        </w:tc>
        <w:tc>
          <w:tcPr>
            <w:tcW w:w="993" w:type="dxa"/>
            <w:vAlign w:val="center"/>
          </w:tcPr>
          <w:p w:rsidR="00230BDF" w:rsidRDefault="00F77ABB">
            <w:pPr>
              <w:spacing w:line="240" w:lineRule="auto"/>
              <w:ind w:left="0" w:hanging="2"/>
              <w:jc w:val="right"/>
              <w:rPr>
                <w:sz w:val="20"/>
                <w:szCs w:val="20"/>
              </w:rPr>
            </w:pPr>
            <w:r>
              <w:rPr>
                <w:sz w:val="20"/>
                <w:szCs w:val="20"/>
              </w:rPr>
              <w:t xml:space="preserve">7.950 </w:t>
            </w:r>
          </w:p>
        </w:tc>
      </w:tr>
      <w:tr w:rsidR="00230BDF">
        <w:trPr>
          <w:trHeight w:val="20"/>
        </w:trPr>
        <w:tc>
          <w:tcPr>
            <w:tcW w:w="560" w:type="dxa"/>
            <w:vAlign w:val="center"/>
          </w:tcPr>
          <w:p w:rsidR="00230BDF" w:rsidRDefault="00F77ABB">
            <w:pPr>
              <w:spacing w:line="240" w:lineRule="auto"/>
              <w:ind w:left="0" w:hanging="2"/>
              <w:jc w:val="center"/>
              <w:rPr>
                <w:sz w:val="20"/>
                <w:szCs w:val="20"/>
              </w:rPr>
            </w:pPr>
            <w:r>
              <w:rPr>
                <w:sz w:val="20"/>
                <w:szCs w:val="20"/>
              </w:rPr>
              <w:t>10</w:t>
            </w:r>
          </w:p>
        </w:tc>
        <w:tc>
          <w:tcPr>
            <w:tcW w:w="1584" w:type="dxa"/>
            <w:vAlign w:val="center"/>
          </w:tcPr>
          <w:p w:rsidR="00230BDF" w:rsidRDefault="00F77ABB">
            <w:pPr>
              <w:spacing w:line="240" w:lineRule="auto"/>
              <w:ind w:left="0" w:hanging="2"/>
              <w:rPr>
                <w:sz w:val="20"/>
                <w:szCs w:val="20"/>
              </w:rPr>
            </w:pPr>
            <w:r>
              <w:rPr>
                <w:sz w:val="20"/>
                <w:szCs w:val="20"/>
              </w:rPr>
              <w:t>Sragen</w:t>
            </w:r>
          </w:p>
        </w:tc>
        <w:tc>
          <w:tcPr>
            <w:tcW w:w="992" w:type="dxa"/>
            <w:vAlign w:val="center"/>
          </w:tcPr>
          <w:p w:rsidR="00230BDF" w:rsidRDefault="00F77ABB">
            <w:pPr>
              <w:spacing w:line="240" w:lineRule="auto"/>
              <w:ind w:left="0" w:hanging="2"/>
              <w:jc w:val="right"/>
              <w:rPr>
                <w:sz w:val="20"/>
                <w:szCs w:val="20"/>
              </w:rPr>
            </w:pPr>
            <w:r>
              <w:rPr>
                <w:sz w:val="20"/>
                <w:szCs w:val="20"/>
              </w:rPr>
              <w:t xml:space="preserve">17.064 </w:t>
            </w:r>
          </w:p>
        </w:tc>
        <w:tc>
          <w:tcPr>
            <w:tcW w:w="992" w:type="dxa"/>
            <w:vAlign w:val="center"/>
          </w:tcPr>
          <w:p w:rsidR="00230BDF" w:rsidRDefault="00F77ABB">
            <w:pPr>
              <w:spacing w:line="240" w:lineRule="auto"/>
              <w:ind w:left="0" w:hanging="2"/>
              <w:jc w:val="right"/>
              <w:rPr>
                <w:sz w:val="20"/>
                <w:szCs w:val="20"/>
              </w:rPr>
            </w:pPr>
            <w:r>
              <w:rPr>
                <w:sz w:val="20"/>
                <w:szCs w:val="20"/>
              </w:rPr>
              <w:t xml:space="preserve">17.220 </w:t>
            </w:r>
          </w:p>
        </w:tc>
        <w:tc>
          <w:tcPr>
            <w:tcW w:w="993" w:type="dxa"/>
            <w:vAlign w:val="center"/>
          </w:tcPr>
          <w:p w:rsidR="00230BDF" w:rsidRDefault="00F77ABB">
            <w:pPr>
              <w:spacing w:line="240" w:lineRule="auto"/>
              <w:ind w:left="0" w:hanging="2"/>
              <w:jc w:val="right"/>
              <w:rPr>
                <w:sz w:val="20"/>
                <w:szCs w:val="20"/>
              </w:rPr>
            </w:pPr>
            <w:r>
              <w:rPr>
                <w:sz w:val="20"/>
                <w:szCs w:val="20"/>
              </w:rPr>
              <w:t xml:space="preserve">18.049 </w:t>
            </w:r>
          </w:p>
        </w:tc>
      </w:tr>
      <w:tr w:rsidR="00230BDF">
        <w:trPr>
          <w:trHeight w:val="20"/>
        </w:trPr>
        <w:tc>
          <w:tcPr>
            <w:tcW w:w="2144" w:type="dxa"/>
            <w:gridSpan w:val="2"/>
            <w:tcBorders>
              <w:bottom w:val="single" w:sz="4" w:space="0" w:color="000000"/>
            </w:tcBorders>
            <w:vAlign w:val="center"/>
          </w:tcPr>
          <w:p w:rsidR="00230BDF" w:rsidRDefault="00F77ABB">
            <w:pPr>
              <w:spacing w:line="240" w:lineRule="auto"/>
              <w:ind w:left="0" w:hanging="2"/>
              <w:rPr>
                <w:sz w:val="20"/>
                <w:szCs w:val="20"/>
              </w:rPr>
            </w:pPr>
            <w:r>
              <w:rPr>
                <w:sz w:val="20"/>
                <w:szCs w:val="20"/>
              </w:rPr>
              <w:t>Kabupaten lainnya</w:t>
            </w:r>
          </w:p>
        </w:tc>
        <w:tc>
          <w:tcPr>
            <w:tcW w:w="992" w:type="dxa"/>
            <w:tcBorders>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15.735 </w:t>
            </w:r>
          </w:p>
        </w:tc>
        <w:tc>
          <w:tcPr>
            <w:tcW w:w="992" w:type="dxa"/>
            <w:tcBorders>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175.866 </w:t>
            </w:r>
          </w:p>
        </w:tc>
        <w:tc>
          <w:tcPr>
            <w:tcW w:w="993" w:type="dxa"/>
            <w:tcBorders>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184.776 </w:t>
            </w:r>
          </w:p>
        </w:tc>
      </w:tr>
      <w:tr w:rsidR="00230BDF">
        <w:trPr>
          <w:trHeight w:val="20"/>
        </w:trPr>
        <w:tc>
          <w:tcPr>
            <w:tcW w:w="2144" w:type="dxa"/>
            <w:gridSpan w:val="2"/>
            <w:tcBorders>
              <w:top w:val="single" w:sz="4" w:space="0" w:color="000000"/>
              <w:bottom w:val="single" w:sz="4" w:space="0" w:color="000000"/>
            </w:tcBorders>
            <w:vAlign w:val="center"/>
          </w:tcPr>
          <w:p w:rsidR="00230BDF" w:rsidRDefault="00F77ABB">
            <w:pPr>
              <w:spacing w:line="240" w:lineRule="auto"/>
              <w:ind w:left="0" w:hanging="2"/>
              <w:jc w:val="center"/>
              <w:rPr>
                <w:sz w:val="20"/>
                <w:szCs w:val="20"/>
              </w:rPr>
            </w:pPr>
            <w:r>
              <w:rPr>
                <w:sz w:val="20"/>
                <w:szCs w:val="20"/>
              </w:rPr>
              <w:t>Jumlah (</w:t>
            </w:r>
            <w:r>
              <w:rPr>
                <w:i/>
                <w:sz w:val="20"/>
                <w:szCs w:val="20"/>
              </w:rPr>
              <w:t>Total</w:t>
            </w:r>
            <w:r>
              <w:rPr>
                <w:sz w:val="20"/>
                <w:szCs w:val="20"/>
              </w:rPr>
              <w:t>)</w:t>
            </w:r>
          </w:p>
        </w:tc>
        <w:tc>
          <w:tcPr>
            <w:tcW w:w="992" w:type="dxa"/>
            <w:tcBorders>
              <w:top w:val="nil"/>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317.440 </w:t>
            </w:r>
          </w:p>
        </w:tc>
        <w:tc>
          <w:tcPr>
            <w:tcW w:w="992" w:type="dxa"/>
            <w:tcBorders>
              <w:top w:val="nil"/>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345.823 </w:t>
            </w:r>
          </w:p>
        </w:tc>
        <w:tc>
          <w:tcPr>
            <w:tcW w:w="993" w:type="dxa"/>
            <w:tcBorders>
              <w:top w:val="nil"/>
              <w:bottom w:val="single" w:sz="4" w:space="0" w:color="000000"/>
            </w:tcBorders>
            <w:vAlign w:val="center"/>
          </w:tcPr>
          <w:p w:rsidR="00230BDF" w:rsidRDefault="00F77ABB">
            <w:pPr>
              <w:spacing w:line="240" w:lineRule="auto"/>
              <w:ind w:left="0" w:hanging="2"/>
              <w:jc w:val="right"/>
              <w:rPr>
                <w:sz w:val="20"/>
                <w:szCs w:val="20"/>
              </w:rPr>
            </w:pPr>
            <w:r>
              <w:rPr>
                <w:sz w:val="20"/>
                <w:szCs w:val="20"/>
              </w:rPr>
              <w:t xml:space="preserve">366.629 </w:t>
            </w:r>
          </w:p>
        </w:tc>
      </w:tr>
    </w:tbl>
    <w:p w:rsidR="00230BDF" w:rsidRDefault="00F77ABB">
      <w:pPr>
        <w:spacing w:line="240" w:lineRule="auto"/>
        <w:ind w:left="0" w:hanging="2"/>
        <w:rPr>
          <w:sz w:val="20"/>
          <w:szCs w:val="20"/>
        </w:rPr>
      </w:pPr>
      <w:r>
        <w:rPr>
          <w:sz w:val="20"/>
          <w:szCs w:val="20"/>
        </w:rPr>
        <w:t>Sumber (</w:t>
      </w:r>
      <w:r>
        <w:rPr>
          <w:i/>
          <w:sz w:val="20"/>
          <w:szCs w:val="20"/>
        </w:rPr>
        <w:t>Source</w:t>
      </w:r>
      <w:r>
        <w:rPr>
          <w:sz w:val="20"/>
          <w:szCs w:val="20"/>
        </w:rPr>
        <w:t>): Dinas Kehutanan Provinsi Jawa Tengah (2013a).</w:t>
      </w:r>
    </w:p>
    <w:p w:rsidR="00230BDF" w:rsidRDefault="00F77ABB">
      <w:pPr>
        <w:shd w:val="clear" w:color="auto" w:fill="FFFFFF"/>
        <w:spacing w:line="240" w:lineRule="auto"/>
        <w:ind w:left="0" w:hanging="2"/>
        <w:rPr>
          <w:sz w:val="20"/>
          <w:szCs w:val="20"/>
        </w:rPr>
      </w:pPr>
      <w:r>
        <w:rPr>
          <w:b/>
          <w:i/>
          <w:sz w:val="20"/>
          <w:szCs w:val="20"/>
        </w:rPr>
        <w:t xml:space="preserve"> </w:t>
      </w:r>
      <w:r>
        <w:rPr>
          <w:i/>
          <w:sz w:val="20"/>
          <w:szCs w:val="20"/>
        </w:rPr>
        <w:t>(</w:t>
      </w:r>
      <w:proofErr w:type="gramStart"/>
      <w:r>
        <w:rPr>
          <w:i/>
          <w:sz w:val="20"/>
          <w:szCs w:val="20"/>
        </w:rPr>
        <w:t>kosong</w:t>
      </w:r>
      <w:proofErr w:type="gramEnd"/>
      <w:r>
        <w:rPr>
          <w:i/>
          <w:sz w:val="20"/>
          <w:szCs w:val="20"/>
        </w:rPr>
        <w:t xml:space="preserve"> satu spasi tunggal, 10 pt)</w:t>
      </w:r>
      <w:r>
        <w:rPr>
          <w:sz w:val="20"/>
          <w:szCs w:val="20"/>
        </w:rPr>
        <w:t xml:space="preserve"> </w:t>
      </w:r>
    </w:p>
    <w:p w:rsidR="00230BDF" w:rsidRDefault="00230BDF">
      <w:pPr>
        <w:shd w:val="clear" w:color="auto" w:fill="FFFFFF"/>
        <w:spacing w:line="240" w:lineRule="auto"/>
        <w:ind w:left="0" w:hanging="2"/>
        <w:rPr>
          <w:sz w:val="20"/>
          <w:szCs w:val="20"/>
        </w:rPr>
      </w:pPr>
    </w:p>
    <w:p w:rsidR="00230BDF" w:rsidRDefault="00F77ABB">
      <w:pPr>
        <w:spacing w:line="240" w:lineRule="auto"/>
        <w:ind w:left="0" w:hanging="2"/>
      </w:pPr>
      <w:r>
        <w:t xml:space="preserve">GAMBAR: </w:t>
      </w:r>
      <w:r>
        <w:t xml:space="preserve">Gambar, grafik, dan ilustrasi lain yang berupa gambar harus berwarna kontras (hitam putih atau berwarna), masing-masing harus diberi nomor, judul, dan keterangan yang jelas dalam </w:t>
      </w:r>
      <w:proofErr w:type="gramStart"/>
      <w:r>
        <w:t>bahasa</w:t>
      </w:r>
      <w:proofErr w:type="gramEnd"/>
      <w:r>
        <w:t xml:space="preserve"> Indonesia dan Inggris.  Gambar diletakkan segera setelah diseb</w:t>
      </w:r>
      <w:r>
        <w:t xml:space="preserve">utkan dalam naskah.  </w:t>
      </w:r>
    </w:p>
    <w:p w:rsidR="00230BDF" w:rsidRDefault="00F77ABB">
      <w:pPr>
        <w:spacing w:line="240" w:lineRule="auto"/>
        <w:ind w:left="0" w:hanging="2"/>
      </w:pPr>
      <w:r>
        <w:lastRenderedPageBreak/>
        <w:t>Gambar diletakkan pada posisi paling atas atau paling bawah dari setiap halaman.  Gambar diletakkan simetris dalam kolom. Apabila gambar cukup besar, bisa digunakan format satu kolom. Penomoran gambar menggunakan angka Arab. Penulisan</w:t>
      </w:r>
      <w:r>
        <w:t xml:space="preserve"> keterangan gambar menggunakan huruf </w:t>
      </w:r>
      <w:r>
        <w:rPr>
          <w:i/>
        </w:rPr>
        <w:t>Times New Roman</w:t>
      </w:r>
      <w:r>
        <w:t xml:space="preserve"> berukuran 10</w:t>
      </w:r>
      <w:r>
        <w:rPr>
          <w:i/>
        </w:rPr>
        <w:t>, center</w:t>
      </w:r>
      <w:r>
        <w:t>,</w:t>
      </w:r>
      <w:r>
        <w:rPr>
          <w:b/>
        </w:rPr>
        <w:t xml:space="preserve"> </w:t>
      </w:r>
      <w:r>
        <w:t>dan diletakkan di bagian bawah, seperti pada contoh di atas. Sumber (</w:t>
      </w:r>
      <w:r>
        <w:rPr>
          <w:i/>
        </w:rPr>
        <w:t>Source</w:t>
      </w:r>
      <w:r>
        <w:t>) ditulis di kiri bawah gambar.</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noProof/>
          <w:sz w:val="20"/>
          <w:szCs w:val="20"/>
          <w:lang w:eastAsia="en-US"/>
        </w:rPr>
        <w:drawing>
          <wp:inline distT="0" distB="0" distL="114300" distR="114300">
            <wp:extent cx="3068320" cy="227520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68320" cy="2275205"/>
                    </a:xfrm>
                    <a:prstGeom prst="rect">
                      <a:avLst/>
                    </a:prstGeom>
                    <a:ln/>
                  </pic:spPr>
                </pic:pic>
              </a:graphicData>
            </a:graphic>
          </wp:inline>
        </w:drawing>
      </w:r>
    </w:p>
    <w:p w:rsidR="00230BDF" w:rsidRDefault="00F77ABB">
      <w:pPr>
        <w:spacing w:line="240" w:lineRule="auto"/>
        <w:ind w:left="0" w:hanging="2"/>
        <w:rPr>
          <w:sz w:val="20"/>
          <w:szCs w:val="20"/>
        </w:rPr>
      </w:pPr>
      <w:r>
        <w:rPr>
          <w:sz w:val="20"/>
          <w:szCs w:val="20"/>
        </w:rPr>
        <w:t>Sumber (</w:t>
      </w:r>
      <w:r>
        <w:rPr>
          <w:i/>
          <w:sz w:val="20"/>
          <w:szCs w:val="20"/>
        </w:rPr>
        <w:t>Source</w:t>
      </w:r>
      <w:r>
        <w:rPr>
          <w:sz w:val="20"/>
          <w:szCs w:val="20"/>
        </w:rPr>
        <w:t>): Dinas Kehutanan Provinsi Jawa Tengah (2013a).</w:t>
      </w:r>
    </w:p>
    <w:p w:rsidR="00230BDF" w:rsidRDefault="00F77ABB">
      <w:pPr>
        <w:spacing w:after="200" w:line="240" w:lineRule="auto"/>
        <w:ind w:left="0" w:hanging="2"/>
        <w:jc w:val="center"/>
        <w:rPr>
          <w:sz w:val="20"/>
          <w:szCs w:val="20"/>
        </w:rPr>
      </w:pPr>
      <w:r>
        <w:rPr>
          <w:i/>
          <w:sz w:val="20"/>
          <w:szCs w:val="20"/>
        </w:rPr>
        <w:t>(</w:t>
      </w:r>
      <w:proofErr w:type="gramStart"/>
      <w:r>
        <w:rPr>
          <w:i/>
          <w:sz w:val="20"/>
          <w:szCs w:val="20"/>
        </w:rPr>
        <w:t>kosong</w:t>
      </w:r>
      <w:proofErr w:type="gramEnd"/>
      <w:r>
        <w:rPr>
          <w:i/>
          <w:sz w:val="20"/>
          <w:szCs w:val="20"/>
        </w:rPr>
        <w:t xml:space="preserve"> </w:t>
      </w:r>
      <w:r>
        <w:rPr>
          <w:i/>
          <w:sz w:val="20"/>
          <w:szCs w:val="20"/>
        </w:rPr>
        <w:t>satu spasi tunggal, 10 pt)</w:t>
      </w:r>
    </w:p>
    <w:p w:rsidR="00230BDF" w:rsidRDefault="00F77ABB">
      <w:pPr>
        <w:spacing w:line="240" w:lineRule="auto"/>
        <w:ind w:left="0" w:hanging="2"/>
        <w:rPr>
          <w:sz w:val="20"/>
          <w:szCs w:val="20"/>
        </w:rPr>
      </w:pPr>
      <w:r>
        <w:rPr>
          <w:sz w:val="20"/>
          <w:szCs w:val="20"/>
        </w:rPr>
        <w:t>Gambar 1. Persentase luas hutan rakyat di Provinsi Jawa Tengah tahun 2011.</w:t>
      </w:r>
    </w:p>
    <w:p w:rsidR="00230BDF" w:rsidRDefault="00F77ABB">
      <w:pPr>
        <w:spacing w:line="240" w:lineRule="auto"/>
        <w:ind w:left="0" w:hanging="2"/>
        <w:rPr>
          <w:sz w:val="20"/>
          <w:szCs w:val="20"/>
        </w:rPr>
      </w:pPr>
      <w:r>
        <w:rPr>
          <w:i/>
          <w:sz w:val="20"/>
          <w:szCs w:val="20"/>
        </w:rPr>
        <w:t>Figure 1. Area percentage</w:t>
      </w:r>
      <w:r>
        <w:rPr>
          <w:i/>
        </w:rPr>
        <w:t xml:space="preserve"> </w:t>
      </w:r>
      <w:r>
        <w:rPr>
          <w:i/>
          <w:sz w:val="20"/>
          <w:szCs w:val="20"/>
        </w:rPr>
        <w:t>of</w:t>
      </w:r>
      <w:r>
        <w:rPr>
          <w:i/>
        </w:rPr>
        <w:t xml:space="preserve"> </w:t>
      </w:r>
      <w:r>
        <w:rPr>
          <w:i/>
          <w:sz w:val="20"/>
          <w:szCs w:val="20"/>
        </w:rPr>
        <w:t>​​community forests</w:t>
      </w:r>
      <w:r>
        <w:rPr>
          <w:i/>
        </w:rPr>
        <w:t xml:space="preserve"> </w:t>
      </w:r>
      <w:r>
        <w:rPr>
          <w:i/>
          <w:sz w:val="20"/>
          <w:szCs w:val="20"/>
        </w:rPr>
        <w:t>in</w:t>
      </w:r>
      <w:r>
        <w:rPr>
          <w:i/>
        </w:rPr>
        <w:t xml:space="preserve"> </w:t>
      </w:r>
      <w:r>
        <w:rPr>
          <w:i/>
          <w:sz w:val="20"/>
          <w:szCs w:val="20"/>
        </w:rPr>
        <w:t>Central Java</w:t>
      </w:r>
      <w:r>
        <w:rPr>
          <w:i/>
        </w:rPr>
        <w:t xml:space="preserve"> Province </w:t>
      </w:r>
      <w:r>
        <w:rPr>
          <w:i/>
          <w:sz w:val="20"/>
          <w:szCs w:val="20"/>
        </w:rPr>
        <w:t>in 2011.</w:t>
      </w:r>
    </w:p>
    <w:p w:rsidR="00230BDF" w:rsidRDefault="00F77ABB">
      <w:pPr>
        <w:shd w:val="clear" w:color="auto" w:fill="FFFFFF"/>
        <w:spacing w:after="200" w:line="240" w:lineRule="auto"/>
        <w:ind w:left="0" w:hanging="2"/>
        <w:jc w:val="center"/>
        <w:rPr>
          <w:sz w:val="20"/>
          <w:szCs w:val="20"/>
        </w:rPr>
      </w:pPr>
      <w:r>
        <w:rPr>
          <w:i/>
          <w:sz w:val="20"/>
          <w:szCs w:val="20"/>
        </w:rPr>
        <w:t xml:space="preserve"> (</w:t>
      </w:r>
      <w:proofErr w:type="gramStart"/>
      <w:r>
        <w:rPr>
          <w:i/>
          <w:sz w:val="20"/>
          <w:szCs w:val="20"/>
        </w:rPr>
        <w:t>kosong</w:t>
      </w:r>
      <w:proofErr w:type="gramEnd"/>
      <w:r>
        <w:rPr>
          <w:i/>
          <w:sz w:val="20"/>
          <w:szCs w:val="20"/>
        </w:rPr>
        <w:t xml:space="preserve"> dua spasi tunggal, 10 pt)</w:t>
      </w:r>
    </w:p>
    <w:p w:rsidR="00230BDF" w:rsidRDefault="00F77ABB">
      <w:pPr>
        <w:spacing w:line="240" w:lineRule="auto"/>
        <w:ind w:left="0" w:hanging="2"/>
      </w:pPr>
      <w:r>
        <w:t xml:space="preserve">FOTO: Harus mempunyai ketajaman yang baik, diberi nomor, judul, dan keterangan yang jelas dalam </w:t>
      </w:r>
      <w:proofErr w:type="gramStart"/>
      <w:r>
        <w:t>bahasa</w:t>
      </w:r>
      <w:proofErr w:type="gramEnd"/>
      <w:r>
        <w:t xml:space="preserve"> Indonesia dan Inggris.  Resolusi gambar disarankan paling sedikit 300 dpi, sehingga gambar tetap terbaca jelas meskipun diperbesar.</w:t>
      </w:r>
    </w:p>
    <w:p w:rsidR="00230BDF" w:rsidRDefault="00F77ABB">
      <w:pPr>
        <w:shd w:val="clear" w:color="auto" w:fill="FFFFFF"/>
        <w:spacing w:after="220" w:line="240" w:lineRule="auto"/>
        <w:ind w:left="0" w:hanging="2"/>
        <w:rPr>
          <w:sz w:val="20"/>
          <w:szCs w:val="20"/>
        </w:rPr>
      </w:pPr>
      <w:r>
        <w:t>Apabila terdapat pers</w:t>
      </w:r>
      <w:r>
        <w:t>amaan reaksi atau matematis, diletakkan simetris pada kolom. Nomor persamaan diletakkan di ujung kanan dalam tanda kurung, dan penomoran dilakukan secara berurutan. Apabila terdapat rangkaian persamaan yang lebih dari satu baris, maka penulisan nomor dilet</w:t>
      </w:r>
      <w:r>
        <w:t xml:space="preserve">akkan pada baris terakhir. Penunjukan persamaan dalam naskah dalam bentuk singkatan, seperti persamaan (1). </w:t>
      </w:r>
    </w:p>
    <w:p w:rsidR="00230BDF" w:rsidRDefault="00F77ABB">
      <w:pPr>
        <w:shd w:val="clear" w:color="auto" w:fill="FFFFFF"/>
        <w:spacing w:line="240" w:lineRule="auto"/>
        <w:ind w:left="0" w:hanging="2"/>
        <w:jc w:val="center"/>
        <w:rPr>
          <w:sz w:val="20"/>
          <w:szCs w:val="20"/>
        </w:rPr>
      </w:pPr>
      <w:r>
        <w:rPr>
          <w:i/>
          <w:sz w:val="20"/>
          <w:szCs w:val="20"/>
        </w:rPr>
        <w:t>(</w:t>
      </w:r>
      <w:proofErr w:type="gramStart"/>
      <w:r>
        <w:rPr>
          <w:i/>
          <w:sz w:val="20"/>
          <w:szCs w:val="20"/>
        </w:rPr>
        <w:t>kosong</w:t>
      </w:r>
      <w:proofErr w:type="gramEnd"/>
      <w:r>
        <w:rPr>
          <w:i/>
          <w:sz w:val="20"/>
          <w:szCs w:val="20"/>
        </w:rPr>
        <w:t xml:space="preserve"> satu spasi tunggal 11 pt)</w:t>
      </w:r>
    </w:p>
    <w:p w:rsidR="00230BDF" w:rsidRDefault="00F77ABB">
      <w:pPr>
        <w:pBdr>
          <w:top w:val="nil"/>
          <w:left w:val="nil"/>
          <w:bottom w:val="nil"/>
          <w:right w:val="nil"/>
          <w:between w:val="nil"/>
        </w:pBdr>
        <w:spacing w:after="200" w:line="276" w:lineRule="auto"/>
        <w:ind w:left="0" w:hanging="2"/>
        <w:jc w:val="right"/>
        <w:rPr>
          <w:rFonts w:ascii="Calibri" w:eastAsia="Calibri" w:hAnsi="Calibri" w:cs="Calibri"/>
          <w:sz w:val="20"/>
          <w:szCs w:val="20"/>
        </w:rPr>
      </w:pPr>
      <w:r>
        <w:rPr>
          <w:rFonts w:ascii="Calibri" w:eastAsia="Calibri" w:hAnsi="Calibri" w:cs="Calibri"/>
          <w:sz w:val="20"/>
          <w:szCs w:val="20"/>
        </w:rPr>
        <w:object w:dxaOrig="2240" w:dyaOrig="720">
          <v:shape id="_x0000_s0" o:spid="_x0000_i1025" type="#_x0000_t75" style="width:111.75pt;height:36pt;visibility:visible" o:ole="">
            <v:imagedata r:id="rId14" o:title=""/>
            <v:path o:extrusionok="t"/>
          </v:shape>
          <o:OLEObject Type="Embed" ProgID="Equation.3" ShapeID="_x0000_s0" DrawAspect="Content" ObjectID="_1770116630" r:id="rId15"/>
        </w:object>
      </w:r>
      <w:r>
        <w:rPr>
          <w:rFonts w:ascii="Calibri" w:eastAsia="Calibri" w:hAnsi="Calibri" w:cs="Calibri"/>
          <w:sz w:val="20"/>
          <w:szCs w:val="20"/>
        </w:rPr>
        <w:t xml:space="preserve">              (1)</w:t>
      </w:r>
    </w:p>
    <w:p w:rsidR="00230BDF" w:rsidRDefault="00F77ABB">
      <w:pPr>
        <w:shd w:val="clear" w:color="auto" w:fill="FFFFFF"/>
        <w:spacing w:after="220" w:line="240" w:lineRule="auto"/>
        <w:ind w:left="0" w:hanging="2"/>
        <w:jc w:val="center"/>
        <w:rPr>
          <w:sz w:val="20"/>
          <w:szCs w:val="20"/>
        </w:rPr>
      </w:pPr>
      <w:r>
        <w:rPr>
          <w:i/>
          <w:sz w:val="20"/>
          <w:szCs w:val="20"/>
        </w:rPr>
        <w:t xml:space="preserve"> (</w:t>
      </w:r>
      <w:proofErr w:type="gramStart"/>
      <w:r>
        <w:rPr>
          <w:i/>
          <w:sz w:val="20"/>
          <w:szCs w:val="20"/>
        </w:rPr>
        <w:t>kosong</w:t>
      </w:r>
      <w:proofErr w:type="gramEnd"/>
      <w:r>
        <w:rPr>
          <w:i/>
          <w:sz w:val="20"/>
          <w:szCs w:val="20"/>
        </w:rPr>
        <w:t xml:space="preserve"> satu spasi tunggal 11 pt)</w:t>
      </w:r>
    </w:p>
    <w:p w:rsidR="00230BDF" w:rsidRDefault="00F77ABB">
      <w:pPr>
        <w:shd w:val="clear" w:color="auto" w:fill="FFFFFF"/>
        <w:spacing w:line="240" w:lineRule="auto"/>
        <w:ind w:left="0" w:hanging="2"/>
      </w:pPr>
      <w:r>
        <w:t>Penurunan persamaan matematis tidak perlu ditulis semuanya secara detail, hanya dituliskan bagian yang terpenting, metode yang digunakan dan hasil akhirnya.</w:t>
      </w:r>
    </w:p>
    <w:p w:rsidR="00230BDF" w:rsidRDefault="00230BDF">
      <w:pPr>
        <w:spacing w:line="240" w:lineRule="auto"/>
        <w:ind w:left="0" w:hanging="2"/>
        <w:rPr>
          <w:sz w:val="20"/>
          <w:szCs w:val="20"/>
        </w:rPr>
      </w:pPr>
    </w:p>
    <w:p w:rsidR="00230BDF" w:rsidRDefault="00230BDF">
      <w:pPr>
        <w:spacing w:line="240" w:lineRule="auto"/>
        <w:ind w:left="0" w:hanging="2"/>
        <w:rPr>
          <w:sz w:val="20"/>
          <w:szCs w:val="20"/>
        </w:rPr>
      </w:pPr>
    </w:p>
    <w:p w:rsidR="00DF2021" w:rsidRDefault="00DF2021">
      <w:pPr>
        <w:spacing w:line="240" w:lineRule="auto"/>
        <w:ind w:left="0" w:hanging="2"/>
        <w:rPr>
          <w:b/>
        </w:rPr>
      </w:pPr>
    </w:p>
    <w:p w:rsidR="00DF2021" w:rsidRDefault="00DF2021">
      <w:pPr>
        <w:spacing w:line="240" w:lineRule="auto"/>
        <w:ind w:left="0" w:hanging="2"/>
        <w:rPr>
          <w:b/>
        </w:rPr>
      </w:pPr>
    </w:p>
    <w:p w:rsidR="00DF2021" w:rsidRDefault="00DF2021">
      <w:pPr>
        <w:spacing w:line="240" w:lineRule="auto"/>
        <w:ind w:left="0" w:hanging="2"/>
        <w:rPr>
          <w:b/>
        </w:rPr>
      </w:pPr>
    </w:p>
    <w:p w:rsidR="00DF2021" w:rsidRDefault="00DF2021">
      <w:pPr>
        <w:spacing w:line="240" w:lineRule="auto"/>
        <w:ind w:left="0" w:hanging="2"/>
        <w:rPr>
          <w:b/>
        </w:rPr>
      </w:pPr>
      <w:bookmarkStart w:id="0" w:name="_GoBack"/>
      <w:bookmarkEnd w:id="0"/>
    </w:p>
    <w:p w:rsidR="00DF2021" w:rsidRDefault="00DF2021">
      <w:pPr>
        <w:spacing w:line="240" w:lineRule="auto"/>
        <w:ind w:left="0" w:hanging="2"/>
        <w:rPr>
          <w:b/>
        </w:rPr>
      </w:pPr>
    </w:p>
    <w:p w:rsidR="00230BDF" w:rsidRDefault="00F77ABB">
      <w:pPr>
        <w:spacing w:line="240" w:lineRule="auto"/>
        <w:ind w:left="0" w:hanging="2"/>
      </w:pPr>
      <w:r>
        <w:rPr>
          <w:b/>
        </w:rPr>
        <w:lastRenderedPageBreak/>
        <w:t>IV. KESIMPULAN DAN SARAN</w:t>
      </w:r>
    </w:p>
    <w:p w:rsidR="00230BDF" w:rsidRDefault="00230BDF">
      <w:pPr>
        <w:spacing w:line="240" w:lineRule="auto"/>
        <w:ind w:left="0" w:hanging="2"/>
      </w:pPr>
    </w:p>
    <w:p w:rsidR="00230BDF" w:rsidRDefault="00F77ABB">
      <w:pPr>
        <w:numPr>
          <w:ilvl w:val="0"/>
          <w:numId w:val="4"/>
        </w:numPr>
        <w:spacing w:line="240" w:lineRule="auto"/>
        <w:ind w:left="0" w:hanging="2"/>
      </w:pPr>
      <w:r>
        <w:rPr>
          <w:b/>
        </w:rPr>
        <w:t>Kesimpulan</w:t>
      </w:r>
    </w:p>
    <w:p w:rsidR="00230BDF" w:rsidRDefault="00F77ABB">
      <w:pPr>
        <w:spacing w:after="200" w:line="240" w:lineRule="auto"/>
        <w:ind w:left="0" w:hanging="2"/>
      </w:pPr>
      <w:r>
        <w:t xml:space="preserve">Kesimpulan memuat hasil yang telah dibahas. Hal yang perlu diperhatikan adalah segitiga konsistensi (masalah-tujuan-kesimpulan harus konsisten). </w:t>
      </w:r>
    </w:p>
    <w:p w:rsidR="00230BDF" w:rsidRDefault="00F77ABB">
      <w:pPr>
        <w:numPr>
          <w:ilvl w:val="0"/>
          <w:numId w:val="4"/>
        </w:numPr>
        <w:shd w:val="clear" w:color="auto" w:fill="FFFFFF"/>
        <w:spacing w:line="240" w:lineRule="auto"/>
        <w:ind w:left="0" w:hanging="2"/>
      </w:pPr>
      <w:r>
        <w:rPr>
          <w:b/>
        </w:rPr>
        <w:t>Saran</w:t>
      </w:r>
    </w:p>
    <w:p w:rsidR="00230BDF" w:rsidRDefault="00F77ABB">
      <w:pPr>
        <w:shd w:val="clear" w:color="auto" w:fill="FFFFFF"/>
        <w:spacing w:after="200" w:line="240" w:lineRule="auto"/>
        <w:ind w:left="0" w:hanging="2"/>
      </w:pPr>
      <w:r>
        <w:t>Saran dapat dikemukakan untuk dipertimbangkan pembaca.</w:t>
      </w:r>
    </w:p>
    <w:p w:rsidR="00230BDF" w:rsidRDefault="00F77ABB">
      <w:pPr>
        <w:spacing w:line="240" w:lineRule="auto"/>
        <w:ind w:left="0" w:hanging="2"/>
      </w:pPr>
      <w:r>
        <w:rPr>
          <w:b/>
        </w:rPr>
        <w:t>UCAPAN TERIMA KASIH (</w:t>
      </w:r>
      <w:r>
        <w:rPr>
          <w:b/>
          <w:i/>
        </w:rPr>
        <w:t>ACKNOWLEDGEMENT</w:t>
      </w:r>
      <w:r>
        <w:rPr>
          <w:b/>
        </w:rPr>
        <w:t xml:space="preserve">) </w:t>
      </w:r>
    </w:p>
    <w:p w:rsidR="00230BDF" w:rsidRDefault="00F77ABB">
      <w:pPr>
        <w:spacing w:line="240" w:lineRule="auto"/>
        <w:ind w:left="0" w:hanging="2"/>
      </w:pPr>
      <w:r>
        <w:t xml:space="preserve">Merupakan bagian yang wajib ada dalam sistematika karya tulis ilmiah.  Suatu penelitian tidak </w:t>
      </w:r>
      <w:proofErr w:type="gramStart"/>
      <w:r>
        <w:t>akan</w:t>
      </w:r>
      <w:proofErr w:type="gramEnd"/>
      <w:r>
        <w:t xml:space="preserve"> berhasil tanpa melibatkan pihak-pihak yang telah membantu, baik berperan secara finansial, teknis, maupun substantif.  Ucapan terima kasih merupakan sebuah k</w:t>
      </w:r>
      <w:r>
        <w:t xml:space="preserve">ewajiban, bukan pilihan (opsional). </w:t>
      </w:r>
    </w:p>
    <w:p w:rsidR="00230BDF" w:rsidRDefault="00230BDF">
      <w:pPr>
        <w:spacing w:line="240" w:lineRule="auto"/>
        <w:ind w:left="0" w:hanging="2"/>
      </w:pPr>
    </w:p>
    <w:p w:rsidR="00230BDF" w:rsidRDefault="00F77ABB">
      <w:pPr>
        <w:spacing w:line="240" w:lineRule="auto"/>
        <w:ind w:left="0" w:hanging="2"/>
        <w:rPr>
          <w:sz w:val="20"/>
          <w:szCs w:val="20"/>
        </w:rPr>
      </w:pPr>
      <w:r>
        <w:rPr>
          <w:sz w:val="20"/>
          <w:szCs w:val="20"/>
        </w:rPr>
        <w:t>Pengutipan pustaka di dalam naskah berdasarkan sistem penulisan referensi APA Style, sebagai berikut:</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Karya dengan dua pengarang. </w:t>
      </w:r>
    </w:p>
    <w:p w:rsidR="00230BDF" w:rsidRDefault="00F77ABB">
      <w:pPr>
        <w:spacing w:line="240" w:lineRule="auto"/>
        <w:ind w:left="0" w:hanging="2"/>
        <w:rPr>
          <w:sz w:val="20"/>
          <w:szCs w:val="20"/>
        </w:rPr>
      </w:pPr>
      <w:r>
        <w:rPr>
          <w:sz w:val="20"/>
          <w:szCs w:val="20"/>
        </w:rPr>
        <w:t xml:space="preserve">Research by Wegener and Petty (1994) supports... </w:t>
      </w:r>
      <w:r>
        <w:rPr>
          <w:b/>
          <w:i/>
          <w:sz w:val="20"/>
          <w:szCs w:val="20"/>
        </w:rPr>
        <w:t>atau</w:t>
      </w:r>
      <w:r>
        <w:rPr>
          <w:sz w:val="20"/>
          <w:szCs w:val="20"/>
        </w:rPr>
        <w:t xml:space="preserve"> (Wegener &amp; Petty, 1994)</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Karya tig</w:t>
      </w:r>
      <w:r>
        <w:rPr>
          <w:sz w:val="20"/>
          <w:szCs w:val="20"/>
        </w:rPr>
        <w:t xml:space="preserve">a sampai </w:t>
      </w:r>
      <w:proofErr w:type="gramStart"/>
      <w:r>
        <w:rPr>
          <w:sz w:val="20"/>
          <w:szCs w:val="20"/>
        </w:rPr>
        <w:t>lima</w:t>
      </w:r>
      <w:proofErr w:type="gramEnd"/>
      <w:r>
        <w:rPr>
          <w:sz w:val="20"/>
          <w:szCs w:val="20"/>
        </w:rPr>
        <w:t xml:space="preserve"> pengarang. </w:t>
      </w:r>
    </w:p>
    <w:p w:rsidR="00230BDF" w:rsidRDefault="00F77ABB">
      <w:pPr>
        <w:spacing w:line="240" w:lineRule="auto"/>
        <w:ind w:left="0" w:hanging="2"/>
        <w:rPr>
          <w:sz w:val="20"/>
          <w:szCs w:val="20"/>
        </w:rPr>
      </w:pPr>
      <w:r>
        <w:rPr>
          <w:sz w:val="20"/>
          <w:szCs w:val="20"/>
        </w:rPr>
        <w:t xml:space="preserve">(Kernis, Cornell, Sun, Berry, &amp; Harlow, 1993) </w:t>
      </w:r>
      <w:r>
        <w:rPr>
          <w:b/>
          <w:i/>
          <w:sz w:val="20"/>
          <w:szCs w:val="20"/>
        </w:rPr>
        <w:t>atau</w:t>
      </w:r>
      <w:r>
        <w:rPr>
          <w:sz w:val="20"/>
          <w:szCs w:val="20"/>
        </w:rPr>
        <w:t xml:space="preserve"> Kernis, Cornell, Sun, Berry, &amp; Harlow (1993) explain….</w:t>
      </w:r>
    </w:p>
    <w:p w:rsidR="00230BDF" w:rsidRDefault="00F77ABB">
      <w:pPr>
        <w:spacing w:line="240" w:lineRule="auto"/>
        <w:ind w:left="0" w:hanging="2"/>
        <w:rPr>
          <w:sz w:val="20"/>
          <w:szCs w:val="20"/>
        </w:rPr>
      </w:pPr>
      <w:r>
        <w:rPr>
          <w:sz w:val="20"/>
          <w:szCs w:val="20"/>
        </w:rPr>
        <w:t xml:space="preserve">Dalam kutipan berikutnya, (Kernis </w:t>
      </w:r>
      <w:r>
        <w:rPr>
          <w:i/>
          <w:sz w:val="20"/>
          <w:szCs w:val="20"/>
        </w:rPr>
        <w:t>et al</w:t>
      </w:r>
      <w:r>
        <w:rPr>
          <w:sz w:val="20"/>
          <w:szCs w:val="20"/>
        </w:rPr>
        <w:t xml:space="preserve">., 1993) </w:t>
      </w:r>
      <w:r>
        <w:rPr>
          <w:b/>
          <w:i/>
          <w:sz w:val="20"/>
          <w:szCs w:val="20"/>
        </w:rPr>
        <w:t>atau</w:t>
      </w:r>
      <w:r>
        <w:rPr>
          <w:sz w:val="20"/>
          <w:szCs w:val="20"/>
        </w:rPr>
        <w:t xml:space="preserve"> Kernis </w:t>
      </w:r>
      <w:r>
        <w:rPr>
          <w:i/>
          <w:sz w:val="20"/>
          <w:szCs w:val="20"/>
        </w:rPr>
        <w:t>et al</w:t>
      </w:r>
      <w:r>
        <w:rPr>
          <w:sz w:val="20"/>
          <w:szCs w:val="20"/>
        </w:rPr>
        <w:t>. (1993) argued….</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Enam pengarang atau lebih.</w:t>
      </w:r>
    </w:p>
    <w:p w:rsidR="00230BDF" w:rsidRDefault="00F77ABB">
      <w:pPr>
        <w:spacing w:line="240" w:lineRule="auto"/>
        <w:ind w:left="0" w:hanging="2"/>
        <w:rPr>
          <w:sz w:val="20"/>
          <w:szCs w:val="20"/>
        </w:rPr>
      </w:pPr>
      <w:r>
        <w:rPr>
          <w:sz w:val="20"/>
          <w:szCs w:val="20"/>
        </w:rPr>
        <w:t xml:space="preserve">Harris </w:t>
      </w:r>
      <w:r>
        <w:rPr>
          <w:i/>
          <w:sz w:val="20"/>
          <w:szCs w:val="20"/>
        </w:rPr>
        <w:t>et al</w:t>
      </w:r>
      <w:r>
        <w:rPr>
          <w:sz w:val="20"/>
          <w:szCs w:val="20"/>
        </w:rPr>
        <w:t xml:space="preserve">. </w:t>
      </w:r>
      <w:r>
        <w:rPr>
          <w:sz w:val="20"/>
          <w:szCs w:val="20"/>
        </w:rPr>
        <w:t xml:space="preserve">(2001) argued... </w:t>
      </w:r>
      <w:r>
        <w:rPr>
          <w:b/>
          <w:i/>
          <w:sz w:val="20"/>
          <w:szCs w:val="20"/>
        </w:rPr>
        <w:t>atau</w:t>
      </w:r>
      <w:r>
        <w:rPr>
          <w:sz w:val="20"/>
          <w:szCs w:val="20"/>
        </w:rPr>
        <w:t xml:space="preserve"> (Harris </w:t>
      </w:r>
      <w:r>
        <w:rPr>
          <w:i/>
          <w:sz w:val="20"/>
          <w:szCs w:val="20"/>
        </w:rPr>
        <w:t>et al</w:t>
      </w:r>
      <w:r>
        <w:rPr>
          <w:sz w:val="20"/>
          <w:szCs w:val="20"/>
        </w:rPr>
        <w:t xml:space="preserve">., 2001)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Pengarang tidak diketahui, sitasi sumber pada judul dengan huruf miring.  </w:t>
      </w:r>
    </w:p>
    <w:p w:rsidR="00230BDF" w:rsidRDefault="00F77ABB">
      <w:pPr>
        <w:pBdr>
          <w:top w:val="nil"/>
          <w:left w:val="nil"/>
          <w:bottom w:val="nil"/>
          <w:right w:val="nil"/>
          <w:between w:val="nil"/>
        </w:pBdr>
        <w:spacing w:line="240" w:lineRule="auto"/>
        <w:ind w:left="0" w:hanging="2"/>
        <w:rPr>
          <w:sz w:val="20"/>
          <w:szCs w:val="20"/>
        </w:rPr>
      </w:pPr>
      <w:r>
        <w:rPr>
          <w:sz w:val="20"/>
          <w:szCs w:val="20"/>
        </w:rPr>
        <w:t xml:space="preserve">Sitasi sumber pada judul buku atau laporan dengan huruf miring, </w:t>
      </w:r>
      <w:r>
        <w:rPr>
          <w:b/>
          <w:i/>
          <w:sz w:val="20"/>
          <w:szCs w:val="20"/>
        </w:rPr>
        <w:t>contoh</w:t>
      </w:r>
      <w:r>
        <w:rPr>
          <w:sz w:val="20"/>
          <w:szCs w:val="20"/>
        </w:rPr>
        <w:t xml:space="preserve">: …berdasarkan </w:t>
      </w:r>
      <w:r>
        <w:rPr>
          <w:i/>
          <w:sz w:val="20"/>
          <w:szCs w:val="20"/>
        </w:rPr>
        <w:t xml:space="preserve">Statistik daerah Kabupaten Pesawaran 2013 ……. </w:t>
      </w:r>
    </w:p>
    <w:p w:rsidR="00230BDF" w:rsidRDefault="00F77ABB">
      <w:pPr>
        <w:pBdr>
          <w:top w:val="nil"/>
          <w:left w:val="nil"/>
          <w:bottom w:val="nil"/>
          <w:right w:val="nil"/>
          <w:between w:val="nil"/>
        </w:pBdr>
        <w:spacing w:line="240" w:lineRule="auto"/>
        <w:ind w:left="0" w:hanging="2"/>
        <w:rPr>
          <w:sz w:val="20"/>
          <w:szCs w:val="20"/>
        </w:rPr>
      </w:pPr>
      <w:r>
        <w:rPr>
          <w:sz w:val="20"/>
          <w:szCs w:val="20"/>
        </w:rPr>
        <w:t xml:space="preserve">Sedangkan pada judul artikel, bab, dan halaman web dalam tanda kutip dan dilengkapi tahun, </w:t>
      </w:r>
      <w:proofErr w:type="gramStart"/>
      <w:r>
        <w:rPr>
          <w:b/>
          <w:i/>
          <w:sz w:val="20"/>
          <w:szCs w:val="20"/>
        </w:rPr>
        <w:t>contoh</w:t>
      </w:r>
      <w:r>
        <w:rPr>
          <w:sz w:val="20"/>
          <w:szCs w:val="20"/>
        </w:rPr>
        <w:t xml:space="preserve"> :</w:t>
      </w:r>
      <w:proofErr w:type="gramEnd"/>
      <w:r>
        <w:rPr>
          <w:sz w:val="20"/>
          <w:szCs w:val="20"/>
        </w:rPr>
        <w:t xml:space="preserve"> A similar study was done of students learning to format research papers ("Using APA," 2001).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Organisasi sebagai pengarang.  </w:t>
      </w:r>
    </w:p>
    <w:p w:rsidR="00230BDF" w:rsidRDefault="00F77ABB">
      <w:pPr>
        <w:spacing w:line="240" w:lineRule="auto"/>
        <w:ind w:left="0" w:hanging="2"/>
        <w:rPr>
          <w:sz w:val="20"/>
          <w:szCs w:val="20"/>
        </w:rPr>
      </w:pPr>
      <w:r>
        <w:rPr>
          <w:sz w:val="20"/>
          <w:szCs w:val="20"/>
        </w:rPr>
        <w:t>According to the American Psyc</w:t>
      </w:r>
      <w:r>
        <w:rPr>
          <w:sz w:val="20"/>
          <w:szCs w:val="20"/>
        </w:rPr>
        <w:t>hological Association (2000)</w:t>
      </w:r>
      <w:proofErr w:type="gramStart"/>
      <w:r>
        <w:rPr>
          <w:sz w:val="20"/>
          <w:szCs w:val="20"/>
        </w:rPr>
        <w:t>,...</w:t>
      </w:r>
      <w:proofErr w:type="gramEnd"/>
      <w:r>
        <w:rPr>
          <w:sz w:val="20"/>
          <w:szCs w:val="20"/>
        </w:rPr>
        <w:t xml:space="preserve"> </w:t>
      </w:r>
      <w:r>
        <w:rPr>
          <w:b/>
          <w:i/>
          <w:sz w:val="20"/>
          <w:szCs w:val="20"/>
        </w:rPr>
        <w:t>atau</w:t>
      </w:r>
      <w:r>
        <w:rPr>
          <w:sz w:val="20"/>
          <w:szCs w:val="20"/>
        </w:rPr>
        <w:t xml:space="preserve"> menggunakan singkatan jika telah dikenal dalam tanda bracket pertamakali sumber dikutip dan selanjutnya hanya singkatan yang disitasi. Sitasi pertama: (Mothers Against Drunk Driving [MADD], 2000) Sitasi kedua: (MADD, 2</w:t>
      </w:r>
      <w:r>
        <w:rPr>
          <w:sz w:val="20"/>
          <w:szCs w:val="20"/>
        </w:rPr>
        <w:t xml:space="preserve">000)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Dua karya atau lebih dalam tanda kurung yang sama</w:t>
      </w:r>
    </w:p>
    <w:p w:rsidR="00230BDF" w:rsidRDefault="00F77ABB">
      <w:pPr>
        <w:spacing w:line="240" w:lineRule="auto"/>
        <w:ind w:left="0" w:hanging="2"/>
        <w:rPr>
          <w:sz w:val="20"/>
          <w:szCs w:val="20"/>
        </w:rPr>
      </w:pPr>
      <w:r>
        <w:rPr>
          <w:sz w:val="20"/>
          <w:szCs w:val="20"/>
        </w:rPr>
        <w:t xml:space="preserve">(Berndt, 2002; Harlow, 1983)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Pengarang dengan </w:t>
      </w:r>
      <w:proofErr w:type="gramStart"/>
      <w:r>
        <w:rPr>
          <w:sz w:val="20"/>
          <w:szCs w:val="20"/>
        </w:rPr>
        <w:t>nama</w:t>
      </w:r>
      <w:proofErr w:type="gramEnd"/>
      <w:r>
        <w:rPr>
          <w:sz w:val="20"/>
          <w:szCs w:val="20"/>
        </w:rPr>
        <w:t xml:space="preserve"> akhir sama.</w:t>
      </w:r>
    </w:p>
    <w:p w:rsidR="00230BDF" w:rsidRDefault="00F77ABB">
      <w:pPr>
        <w:spacing w:line="240" w:lineRule="auto"/>
        <w:ind w:left="0" w:hanging="2"/>
        <w:rPr>
          <w:sz w:val="20"/>
          <w:szCs w:val="20"/>
        </w:rPr>
      </w:pPr>
      <w:r>
        <w:rPr>
          <w:sz w:val="20"/>
          <w:szCs w:val="20"/>
        </w:rPr>
        <w:t xml:space="preserve">Gunakan inisial </w:t>
      </w:r>
      <w:proofErr w:type="gramStart"/>
      <w:r>
        <w:rPr>
          <w:sz w:val="20"/>
          <w:szCs w:val="20"/>
        </w:rPr>
        <w:t>nama</w:t>
      </w:r>
      <w:proofErr w:type="gramEnd"/>
      <w:r>
        <w:rPr>
          <w:sz w:val="20"/>
          <w:szCs w:val="20"/>
        </w:rPr>
        <w:t xml:space="preserve"> pertama dan nama terakhir, (E. Johnson, 2001; L. Johnson, 1998)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Dua karya atau lebih dengan pengarang </w:t>
      </w:r>
      <w:proofErr w:type="gramStart"/>
      <w:r>
        <w:rPr>
          <w:sz w:val="20"/>
          <w:szCs w:val="20"/>
        </w:rPr>
        <w:t>sama</w:t>
      </w:r>
      <w:proofErr w:type="gramEnd"/>
      <w:r>
        <w:rPr>
          <w:sz w:val="20"/>
          <w:szCs w:val="20"/>
        </w:rPr>
        <w:t xml:space="preserve"> dalam t</w:t>
      </w:r>
      <w:r>
        <w:rPr>
          <w:sz w:val="20"/>
          <w:szCs w:val="20"/>
        </w:rPr>
        <w:t xml:space="preserve">ahun sama. </w:t>
      </w:r>
    </w:p>
    <w:p w:rsidR="00230BDF" w:rsidRDefault="00F77ABB">
      <w:pPr>
        <w:spacing w:line="240" w:lineRule="auto"/>
        <w:ind w:left="0" w:hanging="2"/>
        <w:rPr>
          <w:sz w:val="20"/>
          <w:szCs w:val="20"/>
        </w:rPr>
      </w:pPr>
      <w:r>
        <w:rPr>
          <w:sz w:val="20"/>
          <w:szCs w:val="20"/>
        </w:rPr>
        <w:t xml:space="preserve">Research by Berndt (1981a) illustrated that...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Mensitasi/mengutip sumber tidak langsung. </w:t>
      </w:r>
    </w:p>
    <w:p w:rsidR="00230BDF" w:rsidRDefault="00F77ABB">
      <w:pPr>
        <w:spacing w:line="240" w:lineRule="auto"/>
        <w:ind w:left="0" w:hanging="2"/>
        <w:rPr>
          <w:sz w:val="20"/>
          <w:szCs w:val="20"/>
        </w:rPr>
      </w:pPr>
      <w:r>
        <w:rPr>
          <w:sz w:val="20"/>
          <w:szCs w:val="20"/>
        </w:rPr>
        <w:t>Johnson argued that</w:t>
      </w:r>
      <w:proofErr w:type="gramStart"/>
      <w:r>
        <w:rPr>
          <w:sz w:val="20"/>
          <w:szCs w:val="20"/>
        </w:rPr>
        <w:t>...(</w:t>
      </w:r>
      <w:proofErr w:type="gramEnd"/>
      <w:r>
        <w:rPr>
          <w:sz w:val="20"/>
          <w:szCs w:val="20"/>
        </w:rPr>
        <w:t xml:space="preserve">as cited in Smith, 2003, p. 102). </w:t>
      </w:r>
    </w:p>
    <w:p w:rsidR="00230BDF" w:rsidRDefault="00F77ABB">
      <w:pPr>
        <w:numPr>
          <w:ilvl w:val="0"/>
          <w:numId w:val="1"/>
        </w:numPr>
        <w:pBdr>
          <w:top w:val="nil"/>
          <w:left w:val="nil"/>
          <w:bottom w:val="nil"/>
          <w:right w:val="nil"/>
          <w:between w:val="nil"/>
        </w:pBdr>
        <w:spacing w:line="240" w:lineRule="auto"/>
        <w:ind w:left="0" w:hanging="2"/>
        <w:rPr>
          <w:sz w:val="20"/>
          <w:szCs w:val="20"/>
        </w:rPr>
      </w:pPr>
      <w:r>
        <w:rPr>
          <w:sz w:val="20"/>
          <w:szCs w:val="20"/>
        </w:rPr>
        <w:t xml:space="preserve">Tahun tidak diketahui. </w:t>
      </w:r>
    </w:p>
    <w:p w:rsidR="00230BDF" w:rsidRDefault="00F77ABB">
      <w:pPr>
        <w:spacing w:line="240" w:lineRule="auto"/>
        <w:ind w:left="0" w:hanging="2"/>
      </w:pPr>
      <w:r>
        <w:rPr>
          <w:sz w:val="20"/>
          <w:szCs w:val="20"/>
        </w:rPr>
        <w:t>Another study of students and research decisions discovered that studen</w:t>
      </w:r>
      <w:r>
        <w:rPr>
          <w:sz w:val="20"/>
          <w:szCs w:val="20"/>
        </w:rPr>
        <w:t xml:space="preserve">ts succeeded with tutoring ("Tutoring and APA," n.d.). </w:t>
      </w:r>
    </w:p>
    <w:p w:rsidR="00230BDF" w:rsidRDefault="00230BDF">
      <w:pPr>
        <w:tabs>
          <w:tab w:val="left" w:pos="1755"/>
        </w:tabs>
        <w:spacing w:line="240" w:lineRule="auto"/>
        <w:ind w:left="0" w:hanging="2"/>
        <w:jc w:val="center"/>
      </w:pPr>
    </w:p>
    <w:p w:rsidR="00230BDF" w:rsidRDefault="00F77ABB">
      <w:pPr>
        <w:tabs>
          <w:tab w:val="left" w:pos="1755"/>
        </w:tabs>
        <w:spacing w:line="240" w:lineRule="auto"/>
        <w:ind w:left="0" w:hanging="2"/>
        <w:jc w:val="center"/>
        <w:rPr>
          <w:sz w:val="20"/>
          <w:szCs w:val="20"/>
        </w:rPr>
      </w:pPr>
      <w:r>
        <w:rPr>
          <w:b/>
          <w:sz w:val="20"/>
          <w:szCs w:val="20"/>
        </w:rPr>
        <w:t>DAFTAR PUSTAKA</w:t>
      </w:r>
    </w:p>
    <w:p w:rsidR="00230BDF" w:rsidRDefault="00F77ABB">
      <w:pPr>
        <w:spacing w:after="200" w:line="240" w:lineRule="auto"/>
        <w:ind w:left="0" w:hanging="2"/>
        <w:jc w:val="center"/>
        <w:rPr>
          <w:sz w:val="20"/>
          <w:szCs w:val="20"/>
        </w:rPr>
      </w:pPr>
      <w:r>
        <w:rPr>
          <w:sz w:val="20"/>
          <w:szCs w:val="20"/>
        </w:rPr>
        <w:t>(</w:t>
      </w:r>
      <w:proofErr w:type="gramStart"/>
      <w:r>
        <w:rPr>
          <w:sz w:val="20"/>
          <w:szCs w:val="20"/>
        </w:rPr>
        <w:t>kosong</w:t>
      </w:r>
      <w:proofErr w:type="gramEnd"/>
      <w:r>
        <w:rPr>
          <w:sz w:val="20"/>
          <w:szCs w:val="20"/>
        </w:rPr>
        <w:t xml:space="preserve"> satu spasi tunggal, 10 pt)</w:t>
      </w:r>
    </w:p>
    <w:p w:rsidR="00230BDF" w:rsidRDefault="00F77ABB">
      <w:pPr>
        <w:pBdr>
          <w:top w:val="nil"/>
          <w:left w:val="nil"/>
          <w:bottom w:val="nil"/>
          <w:right w:val="nil"/>
          <w:between w:val="nil"/>
        </w:pBdr>
        <w:spacing w:line="240" w:lineRule="auto"/>
        <w:ind w:left="0" w:hanging="2"/>
        <w:rPr>
          <w:sz w:val="20"/>
          <w:szCs w:val="20"/>
        </w:rPr>
      </w:pPr>
      <w:r>
        <w:rPr>
          <w:sz w:val="20"/>
          <w:szCs w:val="20"/>
        </w:rPr>
        <w:t xml:space="preserve">Daftar pustaka merupakan referensi yang dirujuk dalam naskah, diutamakan terbitan paling lama 5 tahun terakhir. Format penulisan Daftar Pustaka mengacu pada </w:t>
      </w:r>
      <w:r>
        <w:rPr>
          <w:b/>
          <w:sz w:val="20"/>
          <w:szCs w:val="20"/>
        </w:rPr>
        <w:t xml:space="preserve">American Psychological Association (APA) </w:t>
      </w:r>
      <w:r>
        <w:rPr>
          <w:b/>
          <w:i/>
          <w:sz w:val="20"/>
          <w:szCs w:val="20"/>
        </w:rPr>
        <w:t>style</w:t>
      </w:r>
      <w:r>
        <w:rPr>
          <w:sz w:val="20"/>
          <w:szCs w:val="20"/>
        </w:rPr>
        <w:t>.  Referensi terdiri dari acuan primer dan/atau acuan sekunder.  Sumber acuan primer adalah sumber acuan yang langsung merujuk pada bidang ilmiah tertentu, sesuai topik penelitian dan sudah teruji. Sumber acuan primer dapat berupa: tulisan dalam makalah il</w:t>
      </w:r>
      <w:r>
        <w:rPr>
          <w:sz w:val="20"/>
          <w:szCs w:val="20"/>
        </w:rPr>
        <w:t>miah dalam jurnal internasional maupun nasional terakreditasi, hasil penelitian di dalam disertasi, tesis, maupun skripsi. Buku (</w:t>
      </w:r>
      <w:r>
        <w:rPr>
          <w:i/>
          <w:sz w:val="20"/>
          <w:szCs w:val="20"/>
        </w:rPr>
        <w:t>textbook</w:t>
      </w:r>
      <w:r>
        <w:rPr>
          <w:sz w:val="20"/>
          <w:szCs w:val="20"/>
        </w:rPr>
        <w:t>), termasuk dalam sumber acuan sekunder. Semua karya yang dikutip dalam penulisan karya tulis harus dimuat dalam daftar</w:t>
      </w:r>
      <w:r>
        <w:rPr>
          <w:sz w:val="20"/>
          <w:szCs w:val="20"/>
        </w:rPr>
        <w:t xml:space="preserve"> pustaka (dan sebaliknya). </w:t>
      </w:r>
    </w:p>
    <w:p w:rsidR="00230BDF" w:rsidRDefault="00F77ABB">
      <w:pPr>
        <w:pBdr>
          <w:top w:val="nil"/>
          <w:left w:val="nil"/>
          <w:bottom w:val="nil"/>
          <w:right w:val="nil"/>
          <w:between w:val="nil"/>
        </w:pBdr>
        <w:spacing w:after="120" w:line="240" w:lineRule="auto"/>
        <w:ind w:left="0" w:hanging="2"/>
        <w:rPr>
          <w:rFonts w:ascii="Calibri" w:eastAsia="Calibri" w:hAnsi="Calibri" w:cs="Calibri"/>
          <w:sz w:val="20"/>
          <w:szCs w:val="20"/>
        </w:rPr>
      </w:pPr>
      <w:r>
        <w:rPr>
          <w:sz w:val="20"/>
          <w:szCs w:val="20"/>
        </w:rPr>
        <w:t>Daftar pustaka pada halaman terpisah dari uraian penulisan. Ukuran margin seperti pada halaman penulisan. Judul daftar pustaka berada di tengah dan tidak dicetak miring/tanda kutip. Kapitalkan hanya huruf pertama pada kata perta</w:t>
      </w:r>
      <w:r>
        <w:rPr>
          <w:sz w:val="20"/>
          <w:szCs w:val="20"/>
        </w:rPr>
        <w:t xml:space="preserve">ma dan </w:t>
      </w:r>
      <w:r>
        <w:rPr>
          <w:i/>
          <w:sz w:val="20"/>
          <w:szCs w:val="20"/>
        </w:rPr>
        <w:lastRenderedPageBreak/>
        <w:t>proper noun</w:t>
      </w:r>
      <w:r>
        <w:rPr>
          <w:sz w:val="20"/>
          <w:szCs w:val="20"/>
        </w:rPr>
        <w:t xml:space="preserve"> pada judul.  Jarak antar karya (pustaka) dua spasi. Inden pada baris kedua dengan jarak ½ inch. Daftar pustaka harus disusun berdasarkan </w:t>
      </w:r>
      <w:r>
        <w:rPr>
          <w:i/>
          <w:sz w:val="20"/>
          <w:szCs w:val="20"/>
        </w:rPr>
        <w:t>alphabet</w:t>
      </w:r>
      <w:r>
        <w:rPr>
          <w:sz w:val="20"/>
          <w:szCs w:val="20"/>
        </w:rPr>
        <w:t xml:space="preserve">. </w:t>
      </w:r>
    </w:p>
    <w:p w:rsidR="00230BDF" w:rsidRDefault="00F77ABB">
      <w:pPr>
        <w:spacing w:line="240" w:lineRule="auto"/>
        <w:ind w:left="0" w:hanging="2"/>
        <w:rPr>
          <w:sz w:val="20"/>
          <w:szCs w:val="20"/>
        </w:rPr>
      </w:pPr>
      <w:r>
        <w:rPr>
          <w:sz w:val="20"/>
          <w:szCs w:val="20"/>
        </w:rPr>
        <w:t xml:space="preserve">Penulisan sitasi dan daftar pustaka diharuskan menggunakan aplikasi referensi seperti </w:t>
      </w:r>
      <w:r>
        <w:rPr>
          <w:b/>
          <w:i/>
          <w:sz w:val="20"/>
          <w:szCs w:val="20"/>
        </w:rPr>
        <w:t>Men</w:t>
      </w:r>
      <w:r>
        <w:rPr>
          <w:b/>
          <w:i/>
          <w:sz w:val="20"/>
          <w:szCs w:val="20"/>
        </w:rPr>
        <w:t>deley, Endnote</w:t>
      </w:r>
      <w:r>
        <w:rPr>
          <w:sz w:val="20"/>
          <w:szCs w:val="20"/>
        </w:rPr>
        <w:t>.</w:t>
      </w:r>
    </w:p>
    <w:p w:rsidR="00230BDF" w:rsidRDefault="00230BDF">
      <w:pPr>
        <w:spacing w:line="240" w:lineRule="auto"/>
        <w:ind w:left="0" w:hanging="2"/>
        <w:rPr>
          <w:sz w:val="20"/>
          <w:szCs w:val="20"/>
        </w:rPr>
      </w:pPr>
    </w:p>
    <w:p w:rsidR="00230BDF" w:rsidRDefault="00F77ABB">
      <w:pPr>
        <w:spacing w:line="240" w:lineRule="auto"/>
        <w:ind w:left="0" w:hanging="2"/>
      </w:pPr>
      <w:r>
        <w:rPr>
          <w:b/>
        </w:rPr>
        <w:t>LAMPIRAN</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sz w:val="20"/>
          <w:szCs w:val="20"/>
        </w:rPr>
        <w:t>Contoh Penulisan Daftar Pustaka Berdasarkan APA Style:</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Paper dalam jurnal</w:t>
      </w:r>
    </w:p>
    <w:p w:rsidR="00230BDF" w:rsidRDefault="00F77ABB">
      <w:pPr>
        <w:numPr>
          <w:ilvl w:val="0"/>
          <w:numId w:val="5"/>
        </w:numPr>
        <w:pBdr>
          <w:top w:val="nil"/>
          <w:left w:val="nil"/>
          <w:bottom w:val="nil"/>
          <w:right w:val="nil"/>
          <w:between w:val="nil"/>
        </w:pBdr>
        <w:spacing w:line="240" w:lineRule="auto"/>
        <w:ind w:left="0" w:hanging="2"/>
        <w:rPr>
          <w:sz w:val="20"/>
          <w:szCs w:val="20"/>
        </w:rPr>
      </w:pPr>
      <w:r>
        <w:rPr>
          <w:sz w:val="20"/>
          <w:szCs w:val="20"/>
        </w:rPr>
        <w:t>Artikel dalam jurnal ilmiah dengan volume dan nomor (1 penulis).</w:t>
      </w:r>
    </w:p>
    <w:p w:rsidR="00230BDF" w:rsidRDefault="00F77ABB">
      <w:pPr>
        <w:tabs>
          <w:tab w:val="left" w:pos="284"/>
        </w:tabs>
        <w:spacing w:line="240" w:lineRule="auto"/>
        <w:ind w:left="0" w:hanging="2"/>
        <w:rPr>
          <w:sz w:val="20"/>
          <w:szCs w:val="20"/>
        </w:rPr>
      </w:pPr>
      <w:r>
        <w:rPr>
          <w:sz w:val="20"/>
          <w:szCs w:val="20"/>
        </w:rPr>
        <w:t xml:space="preserve">Williams, J.H. (2008). Employee engagement: Improving participation in safety. </w:t>
      </w:r>
      <w:r>
        <w:rPr>
          <w:i/>
          <w:sz w:val="20"/>
          <w:szCs w:val="20"/>
        </w:rPr>
        <w:t>Professional Safety, 53</w:t>
      </w:r>
      <w:r>
        <w:rPr>
          <w:sz w:val="20"/>
          <w:szCs w:val="20"/>
        </w:rPr>
        <w:t>(12), 40-45.</w:t>
      </w:r>
    </w:p>
    <w:p w:rsidR="00230BDF" w:rsidRDefault="00230BDF">
      <w:pPr>
        <w:tabs>
          <w:tab w:val="left" w:pos="284"/>
        </w:tabs>
        <w:spacing w:line="240" w:lineRule="auto"/>
        <w:ind w:left="0" w:hanging="2"/>
        <w:rPr>
          <w:sz w:val="20"/>
          <w:szCs w:val="20"/>
        </w:rPr>
      </w:pPr>
    </w:p>
    <w:p w:rsidR="00230BDF" w:rsidRDefault="00F77ABB">
      <w:pPr>
        <w:numPr>
          <w:ilvl w:val="0"/>
          <w:numId w:val="5"/>
        </w:numPr>
        <w:pBdr>
          <w:top w:val="nil"/>
          <w:left w:val="nil"/>
          <w:bottom w:val="nil"/>
          <w:right w:val="nil"/>
          <w:between w:val="nil"/>
        </w:pBdr>
        <w:spacing w:line="240" w:lineRule="auto"/>
        <w:ind w:left="0" w:hanging="2"/>
        <w:rPr>
          <w:sz w:val="20"/>
          <w:szCs w:val="20"/>
        </w:rPr>
      </w:pPr>
      <w:r>
        <w:rPr>
          <w:sz w:val="20"/>
          <w:szCs w:val="20"/>
        </w:rPr>
        <w:t xml:space="preserve">Artikel dalam jurnal ilmiah dengan volume dan nomor (2-6 penulis). </w:t>
      </w:r>
    </w:p>
    <w:p w:rsidR="00230BDF" w:rsidRDefault="00F77ABB">
      <w:pPr>
        <w:spacing w:line="240" w:lineRule="auto"/>
        <w:ind w:left="0" w:hanging="2"/>
        <w:rPr>
          <w:sz w:val="20"/>
          <w:szCs w:val="20"/>
        </w:rPr>
      </w:pPr>
      <w:r>
        <w:rPr>
          <w:sz w:val="20"/>
          <w:szCs w:val="20"/>
        </w:rPr>
        <w:t xml:space="preserve">Astana, S., Soenarno, &amp; Karyono, O.K. (2014). Implikasi perubahan tarif </w:t>
      </w:r>
      <w:proofErr w:type="gramStart"/>
      <w:r>
        <w:rPr>
          <w:sz w:val="20"/>
          <w:szCs w:val="20"/>
        </w:rPr>
        <w:t>dana</w:t>
      </w:r>
      <w:proofErr w:type="gramEnd"/>
      <w:r>
        <w:rPr>
          <w:sz w:val="20"/>
          <w:szCs w:val="20"/>
        </w:rPr>
        <w:t xml:space="preserve"> reboisasi dan provisi sumber daya hutan terhadap laba pemegang konsesi hut</w:t>
      </w:r>
      <w:r>
        <w:rPr>
          <w:sz w:val="20"/>
          <w:szCs w:val="20"/>
        </w:rPr>
        <w:t xml:space="preserve">an dan penerimaan negara bukan pajak: Studi kasus hutan alam produksi di Kalimantan Timur, Indonesia. </w:t>
      </w:r>
      <w:r>
        <w:rPr>
          <w:i/>
          <w:sz w:val="20"/>
          <w:szCs w:val="20"/>
        </w:rPr>
        <w:t>Jurnal Penelitian Sosial dan Ekonomi Kehutanan, 11</w:t>
      </w:r>
      <w:r>
        <w:rPr>
          <w:sz w:val="20"/>
          <w:szCs w:val="20"/>
        </w:rPr>
        <w:t>(3), 251- 264.</w:t>
      </w:r>
    </w:p>
    <w:p w:rsidR="00230BDF" w:rsidRDefault="00230BDF">
      <w:pPr>
        <w:spacing w:line="240" w:lineRule="auto"/>
        <w:ind w:left="0" w:hanging="2"/>
        <w:rPr>
          <w:sz w:val="20"/>
          <w:szCs w:val="20"/>
        </w:rPr>
      </w:pPr>
    </w:p>
    <w:p w:rsidR="00230BDF" w:rsidRDefault="00F77ABB">
      <w:pPr>
        <w:numPr>
          <w:ilvl w:val="0"/>
          <w:numId w:val="5"/>
        </w:numPr>
        <w:pBdr>
          <w:top w:val="nil"/>
          <w:left w:val="nil"/>
          <w:bottom w:val="nil"/>
          <w:right w:val="nil"/>
          <w:between w:val="nil"/>
        </w:pBdr>
        <w:spacing w:line="240" w:lineRule="auto"/>
        <w:ind w:left="0" w:hanging="2"/>
        <w:rPr>
          <w:sz w:val="20"/>
          <w:szCs w:val="20"/>
        </w:rPr>
      </w:pPr>
      <w:r>
        <w:rPr>
          <w:sz w:val="20"/>
          <w:szCs w:val="20"/>
        </w:rPr>
        <w:t xml:space="preserve">Artikel dalam jurnal ilmiah dengan volume dan nomor (lebih dari 6 penulis). </w:t>
      </w:r>
    </w:p>
    <w:p w:rsidR="00230BDF" w:rsidRDefault="00F77ABB">
      <w:pPr>
        <w:spacing w:line="240" w:lineRule="auto"/>
        <w:ind w:left="0" w:hanging="2"/>
        <w:rPr>
          <w:sz w:val="20"/>
          <w:szCs w:val="20"/>
        </w:rPr>
      </w:pPr>
      <w:r>
        <w:rPr>
          <w:sz w:val="20"/>
          <w:szCs w:val="20"/>
        </w:rPr>
        <w:t>Reed, M.S.,</w:t>
      </w:r>
      <w:r>
        <w:rPr>
          <w:sz w:val="20"/>
          <w:szCs w:val="20"/>
        </w:rPr>
        <w:t xml:space="preserve"> Graves, A., Dandy, N., Posthumus, H., Hubaek, K., Morris, J</w:t>
      </w:r>
      <w:proofErr w:type="gramStart"/>
      <w:r>
        <w:rPr>
          <w:sz w:val="20"/>
          <w:szCs w:val="20"/>
        </w:rPr>
        <w:t>., …</w:t>
      </w:r>
      <w:proofErr w:type="gramEnd"/>
      <w:r>
        <w:rPr>
          <w:sz w:val="20"/>
          <w:szCs w:val="20"/>
        </w:rPr>
        <w:t xml:space="preserve"> Stringer, L.C. (2009). Who’s in and why? A typology of stakeholder analysis methods for natural resource management. </w:t>
      </w:r>
      <w:r>
        <w:rPr>
          <w:i/>
          <w:sz w:val="20"/>
          <w:szCs w:val="20"/>
        </w:rPr>
        <w:t>Journal of Environmental Management, 2009</w:t>
      </w:r>
      <w:r>
        <w:rPr>
          <w:sz w:val="20"/>
          <w:szCs w:val="20"/>
        </w:rPr>
        <w:t>(90), 16.</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Buku</w:t>
      </w:r>
    </w:p>
    <w:p w:rsidR="00230BDF" w:rsidRDefault="00F77ABB">
      <w:pPr>
        <w:numPr>
          <w:ilvl w:val="0"/>
          <w:numId w:val="6"/>
        </w:numPr>
        <w:pBdr>
          <w:top w:val="nil"/>
          <w:left w:val="nil"/>
          <w:bottom w:val="nil"/>
          <w:right w:val="nil"/>
          <w:between w:val="nil"/>
        </w:pBdr>
        <w:tabs>
          <w:tab w:val="left" w:pos="270"/>
        </w:tabs>
        <w:spacing w:line="240" w:lineRule="auto"/>
        <w:ind w:left="0" w:hanging="2"/>
        <w:rPr>
          <w:sz w:val="20"/>
          <w:szCs w:val="20"/>
        </w:rPr>
      </w:pPr>
      <w:r>
        <w:rPr>
          <w:sz w:val="20"/>
          <w:szCs w:val="20"/>
        </w:rPr>
        <w:t xml:space="preserve">Buku (1 penulis). </w:t>
      </w:r>
    </w:p>
    <w:p w:rsidR="00230BDF" w:rsidRDefault="00F77ABB">
      <w:pPr>
        <w:spacing w:line="240" w:lineRule="auto"/>
        <w:ind w:left="0" w:hanging="2"/>
        <w:rPr>
          <w:sz w:val="20"/>
          <w:szCs w:val="20"/>
        </w:rPr>
      </w:pPr>
      <w:r>
        <w:rPr>
          <w:sz w:val="20"/>
          <w:szCs w:val="20"/>
        </w:rPr>
        <w:t xml:space="preserve">Alexie, S. (1992). </w:t>
      </w:r>
      <w:r>
        <w:rPr>
          <w:i/>
          <w:sz w:val="20"/>
          <w:szCs w:val="20"/>
        </w:rPr>
        <w:t>The business of fancydancing: Stories and poems</w:t>
      </w:r>
      <w:r>
        <w:rPr>
          <w:sz w:val="20"/>
          <w:szCs w:val="20"/>
        </w:rPr>
        <w:t>. Brooklyn, NY: Hang Loose Press.</w:t>
      </w:r>
    </w:p>
    <w:p w:rsidR="00230BDF" w:rsidRDefault="00230BDF">
      <w:pPr>
        <w:spacing w:line="240" w:lineRule="auto"/>
        <w:ind w:left="0" w:hanging="2"/>
        <w:rPr>
          <w:sz w:val="20"/>
          <w:szCs w:val="20"/>
        </w:rPr>
      </w:pPr>
    </w:p>
    <w:p w:rsidR="00230BDF" w:rsidRDefault="00F77ABB">
      <w:pPr>
        <w:numPr>
          <w:ilvl w:val="0"/>
          <w:numId w:val="6"/>
        </w:numPr>
        <w:pBdr>
          <w:top w:val="nil"/>
          <w:left w:val="nil"/>
          <w:bottom w:val="nil"/>
          <w:right w:val="nil"/>
          <w:between w:val="nil"/>
        </w:pBdr>
        <w:spacing w:line="240" w:lineRule="auto"/>
        <w:ind w:left="0" w:hanging="2"/>
        <w:rPr>
          <w:sz w:val="20"/>
          <w:szCs w:val="20"/>
        </w:rPr>
      </w:pPr>
      <w:r>
        <w:rPr>
          <w:sz w:val="20"/>
          <w:szCs w:val="20"/>
        </w:rPr>
        <w:t xml:space="preserve">Buku (2-6 penulis). </w:t>
      </w:r>
    </w:p>
    <w:p w:rsidR="00230BDF" w:rsidRDefault="00F77ABB">
      <w:pPr>
        <w:spacing w:line="240" w:lineRule="auto"/>
        <w:ind w:left="0" w:hanging="2"/>
        <w:rPr>
          <w:sz w:val="20"/>
          <w:szCs w:val="20"/>
        </w:rPr>
      </w:pPr>
      <w:r>
        <w:rPr>
          <w:sz w:val="20"/>
          <w:szCs w:val="20"/>
        </w:rPr>
        <w:t xml:space="preserve">Saputro, G.B., Hartini, S., Sukardjo, S., Susanto, A., &amp; Poniman, A. (2009). </w:t>
      </w:r>
      <w:r>
        <w:rPr>
          <w:i/>
          <w:sz w:val="20"/>
          <w:szCs w:val="20"/>
        </w:rPr>
        <w:t>Peta mangroves Indonesia</w:t>
      </w:r>
      <w:r>
        <w:rPr>
          <w:sz w:val="20"/>
          <w:szCs w:val="20"/>
        </w:rPr>
        <w:t>. Jakarta: Pus</w:t>
      </w:r>
      <w:r>
        <w:rPr>
          <w:sz w:val="20"/>
          <w:szCs w:val="20"/>
        </w:rPr>
        <w:t>at Survei Sumber Daya Alam Laut, Badan Koordinasi Survey dan Pemetaan Nasional.</w:t>
      </w:r>
    </w:p>
    <w:p w:rsidR="00230BDF" w:rsidRDefault="00230BDF">
      <w:pPr>
        <w:spacing w:line="240" w:lineRule="auto"/>
        <w:ind w:left="0" w:hanging="2"/>
        <w:rPr>
          <w:sz w:val="20"/>
          <w:szCs w:val="20"/>
        </w:rPr>
      </w:pPr>
    </w:p>
    <w:p w:rsidR="00230BDF" w:rsidRDefault="00F77ABB">
      <w:pPr>
        <w:numPr>
          <w:ilvl w:val="0"/>
          <w:numId w:val="6"/>
        </w:numPr>
        <w:pBdr>
          <w:top w:val="nil"/>
          <w:left w:val="nil"/>
          <w:bottom w:val="nil"/>
          <w:right w:val="nil"/>
          <w:between w:val="nil"/>
        </w:pBdr>
        <w:tabs>
          <w:tab w:val="left" w:pos="284"/>
        </w:tabs>
        <w:spacing w:line="240" w:lineRule="auto"/>
        <w:ind w:left="0" w:hanging="2"/>
        <w:rPr>
          <w:sz w:val="20"/>
          <w:szCs w:val="20"/>
        </w:rPr>
      </w:pPr>
      <w:r>
        <w:rPr>
          <w:sz w:val="20"/>
          <w:szCs w:val="20"/>
        </w:rPr>
        <w:t xml:space="preserve">Buku (lebih dari 6 penulis). </w:t>
      </w:r>
    </w:p>
    <w:p w:rsidR="00230BDF" w:rsidRDefault="00F77ABB">
      <w:pPr>
        <w:spacing w:line="240" w:lineRule="auto"/>
        <w:ind w:left="0" w:hanging="2"/>
        <w:rPr>
          <w:sz w:val="20"/>
          <w:szCs w:val="20"/>
        </w:rPr>
      </w:pPr>
      <w:r>
        <w:rPr>
          <w:sz w:val="20"/>
          <w:szCs w:val="20"/>
        </w:rPr>
        <w:t>Atmosoedardjo, H.K., Kartasubrata, J., Kaomini, M., Saleh, W</w:t>
      </w:r>
      <w:proofErr w:type="gramStart"/>
      <w:r>
        <w:rPr>
          <w:sz w:val="20"/>
          <w:szCs w:val="20"/>
        </w:rPr>
        <w:t>., …</w:t>
      </w:r>
      <w:proofErr w:type="gramEnd"/>
      <w:r>
        <w:rPr>
          <w:sz w:val="20"/>
          <w:szCs w:val="20"/>
        </w:rPr>
        <w:t xml:space="preserve"> &amp; Moerdoko, W. (2000). </w:t>
      </w:r>
      <w:r>
        <w:rPr>
          <w:i/>
          <w:sz w:val="20"/>
          <w:szCs w:val="20"/>
        </w:rPr>
        <w:t>Sutera Alam Indonesia</w:t>
      </w:r>
      <w:r>
        <w:rPr>
          <w:sz w:val="20"/>
          <w:szCs w:val="20"/>
        </w:rPr>
        <w:t>. Jakarta: Penerbit Yayasan Sarana Wana Jaya.</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Prosiding</w:t>
      </w:r>
    </w:p>
    <w:p w:rsidR="00230BDF" w:rsidRDefault="00F77ABB">
      <w:pPr>
        <w:spacing w:line="240" w:lineRule="auto"/>
        <w:ind w:left="0" w:hanging="2"/>
        <w:rPr>
          <w:sz w:val="20"/>
          <w:szCs w:val="20"/>
        </w:rPr>
      </w:pPr>
      <w:r>
        <w:rPr>
          <w:sz w:val="20"/>
          <w:szCs w:val="20"/>
        </w:rPr>
        <w:t xml:space="preserve">Kuntadi, &amp; Adalina, Y. (2010). Potensi </w:t>
      </w:r>
      <w:r>
        <w:rPr>
          <w:i/>
          <w:sz w:val="20"/>
          <w:szCs w:val="20"/>
        </w:rPr>
        <w:t>Acacia mangium</w:t>
      </w:r>
      <w:r>
        <w:rPr>
          <w:sz w:val="20"/>
          <w:szCs w:val="20"/>
        </w:rPr>
        <w:t xml:space="preserve"> sebagai sumber pakan lebah madu (pp. 915-921). </w:t>
      </w:r>
      <w:r>
        <w:rPr>
          <w:i/>
          <w:sz w:val="20"/>
          <w:szCs w:val="20"/>
        </w:rPr>
        <w:t>Prosiding Seminar Nasional Masyarakat Peneliti Kayu Indonesia (MAPEKI) XIII: Pengembangan ilmu dan</w:t>
      </w:r>
      <w:r>
        <w:rPr>
          <w:i/>
          <w:sz w:val="20"/>
          <w:szCs w:val="20"/>
        </w:rPr>
        <w:t xml:space="preserve"> teknologi kayu untuk mendukung implementasi program perubahan iklim</w:t>
      </w:r>
      <w:proofErr w:type="gramStart"/>
      <w:r>
        <w:rPr>
          <w:sz w:val="20"/>
          <w:szCs w:val="20"/>
        </w:rPr>
        <w:t>,  Bali</w:t>
      </w:r>
      <w:proofErr w:type="gramEnd"/>
      <w:r>
        <w:rPr>
          <w:sz w:val="20"/>
          <w:szCs w:val="20"/>
        </w:rPr>
        <w:t xml:space="preserve"> 10-11 Nopember 2010. Bogor: Masyarakat Peneliti Kayu Indonesia.</w:t>
      </w:r>
    </w:p>
    <w:p w:rsidR="00230BDF" w:rsidRDefault="00230BDF">
      <w:pPr>
        <w:spacing w:line="240" w:lineRule="auto"/>
        <w:ind w:left="0" w:hanging="2"/>
        <w:rPr>
          <w:sz w:val="20"/>
          <w:szCs w:val="20"/>
        </w:rPr>
      </w:pP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Kumpulan tulisan yang diedit</w:t>
      </w:r>
    </w:p>
    <w:p w:rsidR="00230BDF" w:rsidRDefault="00F77ABB">
      <w:pPr>
        <w:spacing w:line="240" w:lineRule="auto"/>
        <w:ind w:left="0" w:hanging="2"/>
        <w:rPr>
          <w:sz w:val="20"/>
          <w:szCs w:val="20"/>
        </w:rPr>
      </w:pPr>
      <w:r>
        <w:rPr>
          <w:sz w:val="20"/>
          <w:szCs w:val="20"/>
        </w:rPr>
        <w:t xml:space="preserve">Booth-LaForce, C., &amp; Kerns, K.A. (2009). Child-parent attachment relationships, peer </w:t>
      </w:r>
      <w:r>
        <w:rPr>
          <w:sz w:val="20"/>
          <w:szCs w:val="20"/>
        </w:rPr>
        <w:t xml:space="preserve">relationships, and peer-group functioning. In K.H. Rubin, W.M. Bukowski, &amp; B. Laursen (Eds.), </w:t>
      </w:r>
      <w:r>
        <w:rPr>
          <w:i/>
          <w:sz w:val="20"/>
          <w:szCs w:val="20"/>
        </w:rPr>
        <w:t>Handbook of peerinteractions, relationships, and groups</w:t>
      </w:r>
      <w:r>
        <w:rPr>
          <w:sz w:val="20"/>
          <w:szCs w:val="20"/>
        </w:rPr>
        <w:t xml:space="preserve"> (pp. 490-507). New York, NY: Guilford Press.</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Makalah seminar, lokakarya</w:t>
      </w:r>
    </w:p>
    <w:p w:rsidR="00230BDF" w:rsidRDefault="00F77ABB">
      <w:pPr>
        <w:spacing w:line="240" w:lineRule="auto"/>
        <w:ind w:left="0" w:hanging="2"/>
        <w:rPr>
          <w:sz w:val="20"/>
          <w:szCs w:val="20"/>
        </w:rPr>
      </w:pPr>
      <w:r>
        <w:rPr>
          <w:sz w:val="20"/>
          <w:szCs w:val="20"/>
        </w:rPr>
        <w:t xml:space="preserve">Ibnu, S. (2011, Maret). </w:t>
      </w:r>
      <w:r>
        <w:rPr>
          <w:i/>
          <w:sz w:val="20"/>
          <w:szCs w:val="20"/>
        </w:rPr>
        <w:t>Isi dan f</w:t>
      </w:r>
      <w:r>
        <w:rPr>
          <w:i/>
          <w:sz w:val="20"/>
          <w:szCs w:val="20"/>
        </w:rPr>
        <w:t>ormat jurnal ilmiah</w:t>
      </w:r>
      <w:r>
        <w:rPr>
          <w:sz w:val="20"/>
          <w:szCs w:val="20"/>
        </w:rPr>
        <w:t>. Makalah disajikan dalam Lokakarya Nasional Pengelolaan dan Penyuntingan Jurnal Ilmiah, Malang: Universitas Negeri Malang.</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Skripsi, disertasi, tesis</w:t>
      </w:r>
    </w:p>
    <w:p w:rsidR="00230BDF" w:rsidRDefault="00F77ABB">
      <w:pPr>
        <w:tabs>
          <w:tab w:val="left" w:pos="284"/>
        </w:tabs>
        <w:spacing w:line="240" w:lineRule="auto"/>
        <w:ind w:left="0" w:hanging="2"/>
        <w:rPr>
          <w:sz w:val="20"/>
          <w:szCs w:val="20"/>
        </w:rPr>
      </w:pPr>
      <w:r>
        <w:rPr>
          <w:sz w:val="20"/>
          <w:szCs w:val="20"/>
        </w:rPr>
        <w:t xml:space="preserve">Suyana, A. (2003). </w:t>
      </w:r>
      <w:r>
        <w:rPr>
          <w:i/>
          <w:sz w:val="20"/>
          <w:szCs w:val="20"/>
        </w:rPr>
        <w:t>Dampak penjarangan terhadap struktur dan riap tegakan di hutan produksi alami PT. Inhutani I Berau Kalimantan Timur</w:t>
      </w:r>
      <w:r>
        <w:rPr>
          <w:sz w:val="20"/>
          <w:szCs w:val="20"/>
        </w:rPr>
        <w:t xml:space="preserve"> (Tesis Pascasarjana). Universitas Mulawarman, Samarinda.</w:t>
      </w:r>
    </w:p>
    <w:p w:rsidR="00230BDF" w:rsidRDefault="00F77ABB">
      <w:pPr>
        <w:spacing w:line="240" w:lineRule="auto"/>
        <w:ind w:left="0" w:hanging="2"/>
        <w:rPr>
          <w:sz w:val="20"/>
          <w:szCs w:val="20"/>
        </w:rPr>
      </w:pPr>
      <w:r>
        <w:rPr>
          <w:b/>
          <w:i/>
          <w:sz w:val="20"/>
          <w:szCs w:val="20"/>
        </w:rPr>
        <w:t xml:space="preserve">Laporan Penelitian. </w:t>
      </w:r>
    </w:p>
    <w:p w:rsidR="00230BDF" w:rsidRDefault="00F77ABB">
      <w:pPr>
        <w:spacing w:line="240" w:lineRule="auto"/>
        <w:ind w:left="0" w:hanging="2"/>
        <w:rPr>
          <w:sz w:val="20"/>
          <w:szCs w:val="20"/>
        </w:rPr>
      </w:pPr>
      <w:r>
        <w:rPr>
          <w:sz w:val="20"/>
          <w:szCs w:val="20"/>
        </w:rPr>
        <w:t xml:space="preserve">Sidiyasa, K., Mukhlisi, &amp; Muslim, T. (2010). </w:t>
      </w:r>
      <w:r>
        <w:rPr>
          <w:i/>
          <w:sz w:val="20"/>
          <w:szCs w:val="20"/>
        </w:rPr>
        <w:t>Jenis-jenis tumbu</w:t>
      </w:r>
      <w:r>
        <w:rPr>
          <w:i/>
          <w:sz w:val="20"/>
          <w:szCs w:val="20"/>
        </w:rPr>
        <w:t>han hutan asli Kalimantan yang berpotensi sebagai sumber pangan dan aspek konservasinya</w:t>
      </w:r>
      <w:r>
        <w:rPr>
          <w:sz w:val="20"/>
          <w:szCs w:val="20"/>
        </w:rPr>
        <w:t xml:space="preserve"> (Laporan Hasil Penelitian). Samboja: Balai Penelitian Teknologi Perbenihan Samboja (unpublished).</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 xml:space="preserve">Artikel dari </w:t>
      </w:r>
      <w:proofErr w:type="gramStart"/>
      <w:r>
        <w:rPr>
          <w:b/>
          <w:i/>
          <w:sz w:val="20"/>
          <w:szCs w:val="20"/>
        </w:rPr>
        <w:t>internet.:</w:t>
      </w:r>
      <w:proofErr w:type="gramEnd"/>
    </w:p>
    <w:p w:rsidR="00230BDF" w:rsidRDefault="00F77ABB">
      <w:pPr>
        <w:spacing w:line="240" w:lineRule="auto"/>
        <w:ind w:left="0" w:hanging="2"/>
        <w:rPr>
          <w:sz w:val="20"/>
          <w:szCs w:val="20"/>
        </w:rPr>
      </w:pPr>
      <w:r>
        <w:rPr>
          <w:sz w:val="20"/>
          <w:szCs w:val="20"/>
        </w:rPr>
        <w:t xml:space="preserve">Ahira, A. (2011). </w:t>
      </w:r>
      <w:r>
        <w:rPr>
          <w:i/>
          <w:sz w:val="20"/>
          <w:szCs w:val="20"/>
        </w:rPr>
        <w:t>Adaptasi morfologi dari paruh burung kolibri.</w:t>
      </w:r>
      <w:r>
        <w:rPr>
          <w:sz w:val="20"/>
          <w:szCs w:val="20"/>
        </w:rPr>
        <w:t xml:space="preserve"> Diunduh 7 Juni 2012 dari </w:t>
      </w:r>
      <w:hyperlink r:id="rId16">
        <w:r>
          <w:rPr>
            <w:u w:val="single"/>
          </w:rPr>
          <w:t>http: //www.anneahira.com/paruh-burung-kolibri-h.tm</w:t>
        </w:r>
      </w:hyperlink>
      <w:r>
        <w:rPr>
          <w:sz w:val="20"/>
          <w:szCs w:val="20"/>
        </w:rPr>
        <w:t xml:space="preserve"> cache.</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sz w:val="20"/>
          <w:szCs w:val="20"/>
        </w:rPr>
        <w:t xml:space="preserve">Kenney, G.M., Cook, A., &amp; Pelletier, J. (2009). </w:t>
      </w:r>
      <w:r>
        <w:rPr>
          <w:i/>
          <w:sz w:val="20"/>
          <w:szCs w:val="20"/>
        </w:rPr>
        <w:t>Prospec</w:t>
      </w:r>
      <w:r>
        <w:rPr>
          <w:i/>
          <w:sz w:val="20"/>
          <w:szCs w:val="20"/>
        </w:rPr>
        <w:t xml:space="preserve">ts for reducing uninsured rates among children: How much can premium assistance programs help? </w:t>
      </w:r>
      <w:r>
        <w:rPr>
          <w:sz w:val="20"/>
          <w:szCs w:val="20"/>
        </w:rPr>
        <w:t xml:space="preserve">Retrieved 7 June 2012 from Urban Institute website: </w:t>
      </w:r>
      <w:hyperlink r:id="rId17">
        <w:r>
          <w:rPr>
            <w:u w:val="single"/>
          </w:rPr>
          <w:t>http://www.urban.org/url.cfm?ID=411823</w:t>
        </w:r>
      </w:hyperlink>
      <w:r>
        <w:rPr>
          <w:sz w:val="20"/>
          <w:szCs w:val="20"/>
        </w:rPr>
        <w:t>.</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sz w:val="20"/>
          <w:szCs w:val="20"/>
        </w:rPr>
        <w:t>Surat kaba</w:t>
      </w:r>
      <w:r>
        <w:rPr>
          <w:b/>
          <w:sz w:val="20"/>
          <w:szCs w:val="20"/>
        </w:rPr>
        <w:t>r.</w:t>
      </w:r>
    </w:p>
    <w:p w:rsidR="00230BDF" w:rsidRDefault="00F77ABB">
      <w:pPr>
        <w:spacing w:line="240" w:lineRule="auto"/>
        <w:ind w:left="0" w:hanging="2"/>
        <w:rPr>
          <w:sz w:val="20"/>
          <w:szCs w:val="20"/>
        </w:rPr>
      </w:pPr>
      <w:r>
        <w:rPr>
          <w:sz w:val="20"/>
          <w:szCs w:val="20"/>
        </w:rPr>
        <w:t xml:space="preserve">Booth, W. (1990, October 29). Monkeying with language: Is chimp using words or merely aping handpers? </w:t>
      </w:r>
      <w:r>
        <w:rPr>
          <w:i/>
          <w:sz w:val="20"/>
          <w:szCs w:val="20"/>
        </w:rPr>
        <w:t>The Washington Post</w:t>
      </w:r>
      <w:r>
        <w:rPr>
          <w:sz w:val="20"/>
          <w:szCs w:val="20"/>
        </w:rPr>
        <w:t>. p.A3.</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i/>
          <w:sz w:val="20"/>
          <w:szCs w:val="20"/>
        </w:rPr>
        <w:t>Perundang-Undangan, Peraturan Pemerintah, Keputusan Menteri, dan sejenisnya.</w:t>
      </w:r>
    </w:p>
    <w:p w:rsidR="00230BDF" w:rsidRDefault="00F77ABB">
      <w:pPr>
        <w:spacing w:line="240" w:lineRule="auto"/>
        <w:ind w:left="0" w:hanging="2"/>
        <w:rPr>
          <w:sz w:val="20"/>
          <w:szCs w:val="20"/>
        </w:rPr>
      </w:pPr>
      <w:r>
        <w:rPr>
          <w:sz w:val="20"/>
          <w:szCs w:val="20"/>
        </w:rPr>
        <w:t>Peraturan Daerah No. 11 tahun 2013 tentang RTR</w:t>
      </w:r>
      <w:r>
        <w:rPr>
          <w:sz w:val="20"/>
          <w:szCs w:val="20"/>
        </w:rPr>
        <w:t>W Kota Medan 2011-2031.</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sz w:val="20"/>
          <w:szCs w:val="20"/>
        </w:rPr>
        <w:t>Peraturan Walikota Medan No. 10 tahun 2009 tentang Retribusi Pemakaian Kekayaan Daerah.</w:t>
      </w:r>
    </w:p>
    <w:p w:rsidR="00230BDF" w:rsidRDefault="00230BDF">
      <w:pPr>
        <w:spacing w:line="240" w:lineRule="auto"/>
        <w:ind w:left="0" w:hanging="2"/>
      </w:pPr>
    </w:p>
    <w:p w:rsidR="00230BDF" w:rsidRDefault="00F77ABB">
      <w:pPr>
        <w:spacing w:line="240" w:lineRule="auto"/>
        <w:ind w:left="0" w:hanging="2"/>
        <w:rPr>
          <w:sz w:val="20"/>
          <w:szCs w:val="20"/>
        </w:rPr>
      </w:pPr>
      <w:r>
        <w:rPr>
          <w:b/>
          <w:sz w:val="20"/>
          <w:szCs w:val="20"/>
        </w:rPr>
        <w:t>CATATAN</w:t>
      </w:r>
      <w:r>
        <w:rPr>
          <w:sz w:val="20"/>
          <w:szCs w:val="20"/>
        </w:rPr>
        <w:t xml:space="preserve">: Penggunaan titik dan koma dalam penulisan angka: Naskah (teks) </w:t>
      </w:r>
      <w:proofErr w:type="gramStart"/>
      <w:r>
        <w:rPr>
          <w:sz w:val="20"/>
          <w:szCs w:val="20"/>
        </w:rPr>
        <w:t>bahasa</w:t>
      </w:r>
      <w:proofErr w:type="gramEnd"/>
      <w:r>
        <w:rPr>
          <w:sz w:val="20"/>
          <w:szCs w:val="20"/>
        </w:rPr>
        <w:t xml:space="preserve"> Indonesia: titik (.) menunjukkan kelipatan ribuan dan koma (,) menunjukkan pecahan. Naskah (teks) bahasa Inggris: titik (.) menunjukkan pecahan dan koma (,) menunjukkan kelipatan ribua</w:t>
      </w:r>
      <w:r>
        <w:rPr>
          <w:sz w:val="20"/>
          <w:szCs w:val="20"/>
        </w:rPr>
        <w:t>n.</w:t>
      </w:r>
    </w:p>
    <w:p w:rsidR="00230BDF" w:rsidRDefault="00230BDF">
      <w:pPr>
        <w:spacing w:line="240" w:lineRule="auto"/>
        <w:ind w:left="0" w:hanging="2"/>
      </w:pPr>
    </w:p>
    <w:p w:rsidR="00230BDF" w:rsidRDefault="00F77ABB">
      <w:pPr>
        <w:spacing w:line="240" w:lineRule="auto"/>
        <w:ind w:left="0" w:hanging="2"/>
        <w:rPr>
          <w:sz w:val="20"/>
          <w:szCs w:val="20"/>
        </w:rPr>
      </w:pPr>
      <w:r>
        <w:rPr>
          <w:b/>
          <w:sz w:val="20"/>
          <w:szCs w:val="20"/>
        </w:rPr>
        <w:t>KONDISI</w:t>
      </w:r>
      <w:r>
        <w:rPr>
          <w:sz w:val="20"/>
          <w:szCs w:val="20"/>
        </w:rPr>
        <w:t xml:space="preserve">: Dewan Redaksi berhak mengubah naskah tanpa mengurangi isi yang terkandung di dalamnya, dan juga berhak menolak naskah yang dianggap tidak memenuhi ketentuan yang disyaratkan. </w:t>
      </w:r>
    </w:p>
    <w:p w:rsidR="00230BDF" w:rsidRDefault="00230BDF">
      <w:pPr>
        <w:spacing w:line="240" w:lineRule="auto"/>
        <w:ind w:left="0" w:hanging="2"/>
        <w:rPr>
          <w:sz w:val="20"/>
          <w:szCs w:val="20"/>
        </w:rPr>
      </w:pPr>
    </w:p>
    <w:p w:rsidR="00230BDF" w:rsidRDefault="00F77ABB">
      <w:pPr>
        <w:spacing w:line="240" w:lineRule="auto"/>
        <w:ind w:left="0" w:hanging="2"/>
        <w:rPr>
          <w:sz w:val="20"/>
          <w:szCs w:val="20"/>
        </w:rPr>
      </w:pPr>
      <w:r>
        <w:rPr>
          <w:b/>
          <w:sz w:val="20"/>
          <w:szCs w:val="20"/>
        </w:rPr>
        <w:t>PENGAJUAN NASKAH</w:t>
      </w:r>
    </w:p>
    <w:p w:rsidR="00230BDF" w:rsidRDefault="00230BDF">
      <w:pPr>
        <w:spacing w:line="240" w:lineRule="auto"/>
        <w:ind w:left="0" w:hanging="2"/>
        <w:rPr>
          <w:sz w:val="20"/>
          <w:szCs w:val="20"/>
        </w:rPr>
      </w:pPr>
    </w:p>
    <w:p w:rsidR="00230BDF" w:rsidRDefault="00F77ABB">
      <w:pPr>
        <w:numPr>
          <w:ilvl w:val="0"/>
          <w:numId w:val="7"/>
        </w:numPr>
        <w:pBdr>
          <w:top w:val="nil"/>
          <w:left w:val="nil"/>
          <w:bottom w:val="nil"/>
          <w:right w:val="nil"/>
          <w:between w:val="nil"/>
        </w:pBdr>
        <w:spacing w:line="240" w:lineRule="auto"/>
        <w:ind w:left="0" w:hanging="2"/>
        <w:rPr>
          <w:sz w:val="20"/>
          <w:szCs w:val="20"/>
        </w:rPr>
      </w:pPr>
      <w:r>
        <w:rPr>
          <w:sz w:val="20"/>
          <w:szCs w:val="20"/>
        </w:rPr>
        <w:t>Redaksi Jurnal Nusa Sylva menerima naskah ilmiah</w:t>
      </w:r>
      <w:r>
        <w:rPr>
          <w:sz w:val="20"/>
          <w:szCs w:val="20"/>
        </w:rPr>
        <w:t xml:space="preserve"> berupa hasil penelitian dalam berbagai bidang kehutanan dan </w:t>
      </w:r>
      <w:proofErr w:type="gramStart"/>
      <w:r>
        <w:rPr>
          <w:sz w:val="20"/>
          <w:szCs w:val="20"/>
        </w:rPr>
        <w:t>lingkungan .</w:t>
      </w:r>
      <w:proofErr w:type="gramEnd"/>
      <w:r>
        <w:rPr>
          <w:sz w:val="20"/>
          <w:szCs w:val="20"/>
        </w:rPr>
        <w:t xml:space="preserve"> Naskah harus berisi informasi yang benar, jelas dan memiliki kontribusi substantif terhadap bidang kajian</w:t>
      </w:r>
    </w:p>
    <w:p w:rsidR="00230BDF" w:rsidRDefault="00F77ABB">
      <w:pPr>
        <w:numPr>
          <w:ilvl w:val="0"/>
          <w:numId w:val="7"/>
        </w:numPr>
        <w:pBdr>
          <w:top w:val="nil"/>
          <w:left w:val="nil"/>
          <w:bottom w:val="nil"/>
          <w:right w:val="nil"/>
          <w:between w:val="nil"/>
        </w:pBdr>
        <w:spacing w:line="240" w:lineRule="auto"/>
        <w:ind w:left="0" w:hanging="2"/>
        <w:rPr>
          <w:sz w:val="20"/>
          <w:szCs w:val="20"/>
        </w:rPr>
      </w:pPr>
      <w:r>
        <w:rPr>
          <w:sz w:val="20"/>
          <w:szCs w:val="20"/>
        </w:rPr>
        <w:t>Penulisan harus singkat dan jelas sesuai dengan format penulisan Jurnal nusa</w:t>
      </w:r>
      <w:r>
        <w:rPr>
          <w:sz w:val="20"/>
          <w:szCs w:val="20"/>
        </w:rPr>
        <w:t xml:space="preserve"> sylva. Naskah tidak sedang dalam proses untuk dimuat di media lain, baik media cetak maupun elektronik. </w:t>
      </w:r>
    </w:p>
    <w:p w:rsidR="00230BDF" w:rsidRDefault="00F77ABB">
      <w:pPr>
        <w:numPr>
          <w:ilvl w:val="0"/>
          <w:numId w:val="7"/>
        </w:numPr>
        <w:pBdr>
          <w:top w:val="nil"/>
          <w:left w:val="nil"/>
          <w:bottom w:val="nil"/>
          <w:right w:val="nil"/>
          <w:between w:val="nil"/>
        </w:pBdr>
        <w:spacing w:line="240" w:lineRule="auto"/>
        <w:ind w:left="0" w:hanging="2"/>
        <w:rPr>
          <w:sz w:val="20"/>
          <w:szCs w:val="20"/>
        </w:rPr>
      </w:pPr>
      <w:r>
        <w:rPr>
          <w:sz w:val="20"/>
          <w:szCs w:val="20"/>
        </w:rPr>
        <w:t xml:space="preserve">Naskah </w:t>
      </w:r>
      <w:proofErr w:type="gramStart"/>
      <w:r>
        <w:rPr>
          <w:sz w:val="20"/>
          <w:szCs w:val="20"/>
        </w:rPr>
        <w:t>ilmiah  yang</w:t>
      </w:r>
      <w:proofErr w:type="gramEnd"/>
      <w:r>
        <w:rPr>
          <w:sz w:val="20"/>
          <w:szCs w:val="20"/>
        </w:rPr>
        <w:t xml:space="preserve"> masuk akan diseleksi oleh Dewan Redaksi yang memiliki wewenang penuh untuk mengoreksi, mengembalikan untuk diperbaiki, atau menola</w:t>
      </w:r>
      <w:r>
        <w:rPr>
          <w:sz w:val="20"/>
          <w:szCs w:val="20"/>
        </w:rPr>
        <w:t xml:space="preserve">k tulisan yang masuk meja redaksi bila dirasa perlu. Penilaian secara substantif </w:t>
      </w:r>
      <w:proofErr w:type="gramStart"/>
      <w:r>
        <w:rPr>
          <w:sz w:val="20"/>
          <w:szCs w:val="20"/>
        </w:rPr>
        <w:t>akan</w:t>
      </w:r>
      <w:proofErr w:type="gramEnd"/>
      <w:r>
        <w:rPr>
          <w:sz w:val="20"/>
          <w:szCs w:val="20"/>
        </w:rPr>
        <w:t xml:space="preserve"> dilakukan oleh Mitra Bestari/Penyunting Ahli. Penilaian </w:t>
      </w:r>
      <w:proofErr w:type="gramStart"/>
      <w:r>
        <w:rPr>
          <w:sz w:val="20"/>
          <w:szCs w:val="20"/>
        </w:rPr>
        <w:t>akan</w:t>
      </w:r>
      <w:proofErr w:type="gramEnd"/>
      <w:r>
        <w:rPr>
          <w:sz w:val="20"/>
          <w:szCs w:val="20"/>
        </w:rPr>
        <w:t xml:space="preserve"> dilakukan secara obyektif dan tertulis.</w:t>
      </w:r>
    </w:p>
    <w:p w:rsidR="00230BDF" w:rsidRDefault="00230BDF">
      <w:pPr>
        <w:pBdr>
          <w:top w:val="nil"/>
          <w:left w:val="nil"/>
          <w:bottom w:val="nil"/>
          <w:right w:val="nil"/>
          <w:between w:val="nil"/>
        </w:pBdr>
        <w:spacing w:after="200" w:line="276" w:lineRule="auto"/>
        <w:ind w:left="0" w:hanging="2"/>
        <w:jc w:val="left"/>
        <w:rPr>
          <w:sz w:val="20"/>
          <w:szCs w:val="20"/>
        </w:rPr>
      </w:pPr>
    </w:p>
    <w:sectPr w:rsidR="00230BDF">
      <w:pgSz w:w="11907" w:h="16840"/>
      <w:pgMar w:top="1701" w:right="1134" w:bottom="170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05D0"/>
    <w:multiLevelType w:val="multilevel"/>
    <w:tmpl w:val="60621B7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2E73DEA"/>
    <w:multiLevelType w:val="multilevel"/>
    <w:tmpl w:val="ED94DCF6"/>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0451480"/>
    <w:multiLevelType w:val="multilevel"/>
    <w:tmpl w:val="2ADE09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5E71578"/>
    <w:multiLevelType w:val="multilevel"/>
    <w:tmpl w:val="83A258DA"/>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9D96DA9"/>
    <w:multiLevelType w:val="multilevel"/>
    <w:tmpl w:val="6892174E"/>
    <w:lvl w:ilvl="0">
      <w:start w:val="1"/>
      <w:numFmt w:val="upperRoman"/>
      <w:lvlText w:val="%1."/>
      <w:lvlJc w:val="left"/>
      <w:pPr>
        <w:ind w:left="1080" w:hanging="72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3386E92"/>
    <w:multiLevelType w:val="multilevel"/>
    <w:tmpl w:val="29F4C73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6F279B8"/>
    <w:multiLevelType w:val="multilevel"/>
    <w:tmpl w:val="C8947A82"/>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DF"/>
    <w:rsid w:val="00230BDF"/>
    <w:rsid w:val="00DF2021"/>
    <w:rsid w:val="00DF291C"/>
    <w:rsid w:val="00F7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8DBCC5A5-B07B-4447-A24B-B5728E30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340" w:lineRule="atLeast"/>
      <w:ind w:leftChars="-1" w:left="-1" w:hangingChars="1" w:hanging="1"/>
      <w:textDirection w:val="btLr"/>
      <w:textAlignment w:val="top"/>
      <w:outlineLvl w:val="0"/>
    </w:pPr>
    <w:rPr>
      <w:color w:val="000000"/>
      <w:position w:val="-1"/>
      <w:lang w:eastAsia="de-DE"/>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spacing w:before="240" w:after="60" w:line="276" w:lineRule="auto"/>
      <w:jc w:val="left"/>
      <w:outlineLvl w:val="1"/>
    </w:pPr>
    <w:rPr>
      <w:rFonts w:ascii="Cambria" w:hAnsi="Cambria"/>
      <w:b/>
      <w:bCs/>
      <w:i/>
      <w:iCs/>
      <w:color w:val="auto"/>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DPI12title">
    <w:name w:val="MDPI_1.2_title"/>
    <w:next w:val="MDPI13authornames"/>
    <w:pPr>
      <w:suppressAutoHyphens/>
      <w:adjustRightInd w:val="0"/>
      <w:spacing w:after="240" w:line="400" w:lineRule="atLeast"/>
      <w:ind w:leftChars="-1" w:left="-1" w:hangingChars="1" w:hanging="1"/>
      <w:textDirection w:val="btLr"/>
      <w:textAlignment w:val="top"/>
      <w:outlineLvl w:val="0"/>
    </w:pPr>
    <w:rPr>
      <w:rFonts w:ascii="Palatino Linotype" w:hAnsi="Palatino Linotype"/>
      <w:b/>
      <w:snapToGrid w:val="0"/>
      <w:color w:val="000000"/>
      <w:position w:val="-1"/>
      <w:sz w:val="36"/>
      <w:lang w:eastAsia="de-DE" w:bidi="en-US"/>
    </w:rPr>
  </w:style>
  <w:style w:type="paragraph" w:customStyle="1" w:styleId="MDPI13authornames">
    <w:name w:val="MDPI_1.3_authornames"/>
    <w:basedOn w:val="Normal"/>
    <w:next w:val="MDPI14history"/>
    <w:pPr>
      <w:adjustRightInd w:val="0"/>
      <w:spacing w:after="120" w:line="260" w:lineRule="atLeast"/>
      <w:jc w:val="left"/>
    </w:pPr>
    <w:rPr>
      <w:rFonts w:ascii="Palatino Linotype" w:hAnsi="Palatino Linotype"/>
      <w:b/>
      <w:sz w:val="20"/>
      <w:szCs w:val="22"/>
      <w:lang w:bidi="en-US"/>
    </w:rPr>
  </w:style>
  <w:style w:type="paragraph" w:customStyle="1" w:styleId="MDPI14history">
    <w:name w:val="MDPI_1.4_history"/>
    <w:basedOn w:val="Normal"/>
    <w:next w:val="Normal"/>
    <w:pPr>
      <w:adjustRightInd w:val="0"/>
      <w:spacing w:before="120" w:line="200" w:lineRule="atLeast"/>
      <w:ind w:left="113"/>
      <w:jc w:val="left"/>
    </w:pPr>
    <w:rPr>
      <w:rFonts w:ascii="Palatino Linotype" w:hAnsi="Palatino Linotype"/>
      <w:sz w:val="18"/>
      <w:lang w:bidi="en-US"/>
    </w:rPr>
  </w:style>
  <w:style w:type="paragraph" w:customStyle="1" w:styleId="MDPI16affiliation">
    <w:name w:val="MDPI_1.6_affiliation"/>
    <w:basedOn w:val="Normal"/>
    <w:pPr>
      <w:adjustRightInd w:val="0"/>
      <w:spacing w:line="200" w:lineRule="atLeast"/>
      <w:ind w:left="311" w:hanging="198"/>
      <w:jc w:val="left"/>
    </w:pPr>
    <w:rPr>
      <w:rFonts w:ascii="Palatino Linotype" w:hAnsi="Palatino Linotype"/>
      <w:sz w:val="18"/>
      <w:szCs w:val="18"/>
      <w:lang w:bidi="en-US"/>
    </w:rPr>
  </w:style>
  <w:style w:type="paragraph" w:customStyle="1" w:styleId="MDPIheaderjournallogo">
    <w:name w:val="MDPI_header_journal_logo"/>
    <w:pPr>
      <w:suppressAutoHyphens/>
      <w:adjustRightInd w:val="0"/>
      <w:spacing w:line="1" w:lineRule="atLeast"/>
      <w:ind w:leftChars="-1" w:left="-1" w:hangingChars="1" w:hanging="1"/>
      <w:textDirection w:val="btLr"/>
      <w:textAlignment w:val="top"/>
      <w:outlineLvl w:val="0"/>
    </w:pPr>
    <w:rPr>
      <w:rFonts w:ascii="Palatino Linotype" w:hAnsi="Palatino Linotype"/>
      <w:i/>
      <w:color w:val="000000"/>
      <w:position w:val="-1"/>
      <w:szCs w:val="22"/>
      <w:lang w:eastAsia="de-CH"/>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rPr>
  </w:style>
  <w:style w:type="character" w:customStyle="1" w:styleId="CommentTextChar">
    <w:name w:val="Comment Text Char"/>
    <w:rPr>
      <w:rFonts w:ascii="Times New Roman" w:eastAsia="Times New Roman" w:hAnsi="Times New Roman" w:cs="Times New Roman"/>
      <w:color w:val="000000"/>
      <w:w w:val="100"/>
      <w:position w:val="-1"/>
      <w:sz w:val="20"/>
      <w:szCs w:val="20"/>
      <w:effect w:val="none"/>
      <w:vertAlign w:val="baseline"/>
      <w:cs w:val="0"/>
      <w:em w:val="none"/>
      <w:lang w:val="en-US" w:eastAsia="de-D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color w:val="000000"/>
      <w:w w:val="100"/>
      <w:position w:val="-1"/>
      <w:sz w:val="20"/>
      <w:szCs w:val="20"/>
      <w:effect w:val="none"/>
      <w:vertAlign w:val="baseline"/>
      <w:cs w:val="0"/>
      <w:em w:val="none"/>
      <w:lang w:val="en-US" w:eastAsia="de-DE"/>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eastAsia="Times New Roman" w:hAnsi="Segoe UI" w:cs="Segoe UI"/>
      <w:color w:val="000000"/>
      <w:w w:val="100"/>
      <w:position w:val="-1"/>
      <w:sz w:val="18"/>
      <w:szCs w:val="18"/>
      <w:effect w:val="none"/>
      <w:vertAlign w:val="baseline"/>
      <w:cs w:val="0"/>
      <w:em w:val="none"/>
      <w:lang w:val="en-US" w:eastAsia="de-DE"/>
    </w:rPr>
  </w:style>
  <w:style w:type="paragraph" w:customStyle="1" w:styleId="MDPI17abstract">
    <w:name w:val="MDPI_1.7_abstract"/>
    <w:basedOn w:val="Normal"/>
    <w:next w:val="MDPI18keywords"/>
    <w:pPr>
      <w:adjustRightInd w:val="0"/>
      <w:spacing w:before="240" w:line="260" w:lineRule="atLeast"/>
      <w:ind w:left="113"/>
    </w:pPr>
    <w:rPr>
      <w:rFonts w:ascii="Palatino Linotype" w:hAnsi="Palatino Linotype"/>
      <w:sz w:val="20"/>
      <w:szCs w:val="22"/>
      <w:lang w:bidi="en-US"/>
    </w:rPr>
  </w:style>
  <w:style w:type="paragraph" w:customStyle="1" w:styleId="MDPI18keywords">
    <w:name w:val="MDPI_1.8_keywords"/>
    <w:basedOn w:val="Normal"/>
    <w:next w:val="Normal"/>
    <w:pPr>
      <w:adjustRightInd w:val="0"/>
      <w:spacing w:before="240" w:line="260" w:lineRule="atLeast"/>
      <w:ind w:left="113"/>
    </w:pPr>
    <w:rPr>
      <w:rFonts w:ascii="Palatino Linotype" w:hAnsi="Palatino Linotype"/>
      <w:sz w:val="20"/>
      <w:szCs w:val="22"/>
      <w:lang w:bidi="en-US"/>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ListParagraph">
    <w:name w:val="List Paragraph"/>
    <w:basedOn w:val="Normal"/>
    <w:pPr>
      <w:spacing w:after="200" w:line="276" w:lineRule="auto"/>
      <w:ind w:left="720"/>
      <w:contextualSpacing/>
      <w:jc w:val="left"/>
    </w:pPr>
    <w:rPr>
      <w:rFonts w:ascii="Calibri" w:eastAsia="Calibri" w:hAnsi="Calibri" w:cs="Cordia New"/>
      <w:color w:val="auto"/>
      <w:sz w:val="22"/>
      <w:szCs w:val="22"/>
      <w:lang w:eastAsia="en-US"/>
    </w:rPr>
  </w:style>
  <w:style w:type="character" w:customStyle="1" w:styleId="hps">
    <w:name w:val="hps"/>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color w:val="auto"/>
      <w:lang w:eastAsia="en-US"/>
    </w:r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enulis_ketiga@address.com" TargetMode="External"/><Relationship Id="rId17" Type="http://schemas.openxmlformats.org/officeDocument/2006/relationships/hyperlink" Target="http://www.urban.org/url.cfm?ID=411823" TargetMode="External"/><Relationship Id="rId2" Type="http://schemas.openxmlformats.org/officeDocument/2006/relationships/numbering" Target="numbering.xml"/><Relationship Id="rId16" Type="http://schemas.openxmlformats.org/officeDocument/2006/relationships/hyperlink" Target="http://www.anneahira.com/paruh-burung-kolibri-h.tm" TargetMode="External"/><Relationship Id="rId1" Type="http://schemas.openxmlformats.org/officeDocument/2006/relationships/customXml" Target="../customXml/item1.xml"/><Relationship Id="rId11" Type="http://schemas.openxmlformats.org/officeDocument/2006/relationships/hyperlink" Target="mailto:penulis_kedua@address.co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Idq0/lmF8++beu6jcuQLbEsKZw==">CgMxLjA4AHIhMVZjaTN6MXR1OThGQjJfcTNtTDJnOU1yb1NmeGFhU3Vv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4975</Words>
  <Characters>17264</Characters>
  <Application>Microsoft Office Word</Application>
  <DocSecurity>0</DocSecurity>
  <Lines>5754</Lines>
  <Paragraphs>4447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2024-02-22T07:17:00Z</dcterms:created>
  <dcterms:modified xsi:type="dcterms:W3CDTF">2024-02-22T07:17:00Z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f7e20c583bc4441796720202f0aaef76ff5cd1930f704ae38b3382fe8e45b46e</vt:lpwstr>
  </property>
</Properties>
</file>